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B89CDE" w14:textId="77777777" w:rsidR="00661A41" w:rsidRDefault="00444EDF">
      <w:pPr>
        <w:spacing w:line="56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附件：</w:t>
      </w:r>
    </w:p>
    <w:p w14:paraId="66A23597" w14:textId="77777777" w:rsidR="00661A41" w:rsidRDefault="00444EDF">
      <w:pPr>
        <w:spacing w:line="560" w:lineRule="exact"/>
        <w:jc w:val="center"/>
        <w:rPr>
          <w:rFonts w:ascii="仿宋" w:eastAsia="仿宋" w:hAnsi="仿宋" w:cs="仿宋"/>
          <w:sz w:val="44"/>
          <w:szCs w:val="44"/>
        </w:rPr>
      </w:pPr>
      <w:r>
        <w:rPr>
          <w:rFonts w:ascii="仿宋" w:eastAsia="仿宋" w:hAnsi="仿宋" w:cs="仿宋" w:hint="eastAsia"/>
          <w:sz w:val="44"/>
          <w:szCs w:val="44"/>
        </w:rPr>
        <w:t>交易者教育案例申报信息表</w:t>
      </w:r>
    </w:p>
    <w:p w14:paraId="1EC93CF6" w14:textId="77777777" w:rsidR="00661A41" w:rsidRDefault="00661A41">
      <w:pPr>
        <w:spacing w:line="560" w:lineRule="exact"/>
        <w:jc w:val="center"/>
        <w:rPr>
          <w:rFonts w:ascii="仿宋" w:eastAsia="仿宋" w:hAnsi="仿宋" w:cs="仿宋"/>
          <w:sz w:val="44"/>
          <w:szCs w:val="4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0"/>
        <w:gridCol w:w="2759"/>
        <w:gridCol w:w="1581"/>
        <w:gridCol w:w="2170"/>
      </w:tblGrid>
      <w:tr w:rsidR="00661A41" w14:paraId="4AF865B1" w14:textId="77777777">
        <w:trPr>
          <w:trHeight w:val="621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46610" w14:textId="77777777" w:rsidR="00661A41" w:rsidRDefault="00444EDF">
            <w:pPr>
              <w:pStyle w:val="a3"/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单位名称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05FF1" w14:textId="77777777" w:rsidR="00661A41" w:rsidRDefault="00444EDF">
            <w:pPr>
              <w:pStyle w:val="a3"/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中州期货有限公司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58BD9" w14:textId="77777777" w:rsidR="00661A41" w:rsidRDefault="00444EDF">
            <w:pPr>
              <w:pStyle w:val="a3"/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案例名称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F260B" w14:textId="77777777" w:rsidR="00661A41" w:rsidRDefault="00444EDF">
            <w:pPr>
              <w:pStyle w:val="a3"/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严守适当性，莫让好心办坏事</w:t>
            </w:r>
          </w:p>
        </w:tc>
      </w:tr>
      <w:tr w:rsidR="00661A41" w14:paraId="468BBBA5" w14:textId="77777777">
        <w:trPr>
          <w:trHeight w:val="621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04E66" w14:textId="77777777" w:rsidR="00661A41" w:rsidRDefault="00444EDF">
            <w:pPr>
              <w:pStyle w:val="a3"/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案例时间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70E6C" w14:textId="0526B362" w:rsidR="00661A41" w:rsidRDefault="00702920">
            <w:pPr>
              <w:pStyle w:val="a3"/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/>
                <w:sz w:val="28"/>
                <w:szCs w:val="28"/>
              </w:rPr>
              <w:t>2024.12.16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718DC" w14:textId="77777777" w:rsidR="00661A41" w:rsidRDefault="00444EDF">
            <w:pPr>
              <w:pStyle w:val="a3"/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案例形式</w:t>
            </w:r>
          </w:p>
          <w:p w14:paraId="4D771257" w14:textId="77777777" w:rsidR="00661A41" w:rsidRDefault="00444EDF">
            <w:pPr>
              <w:pStyle w:val="a3"/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（活动、音频视频、图片、其他）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E9D89" w14:textId="77777777" w:rsidR="00661A41" w:rsidRDefault="00444EDF">
            <w:pPr>
              <w:pStyle w:val="a3"/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音频视频</w:t>
            </w:r>
          </w:p>
        </w:tc>
      </w:tr>
      <w:tr w:rsidR="00661A41" w14:paraId="39063C97" w14:textId="77777777">
        <w:trPr>
          <w:trHeight w:val="621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EB877" w14:textId="77777777" w:rsidR="00661A41" w:rsidRDefault="00444EDF">
            <w:pPr>
              <w:pStyle w:val="a3"/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联系人姓名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025F4" w14:textId="77777777" w:rsidR="00661A41" w:rsidRDefault="00444EDF">
            <w:pPr>
              <w:pStyle w:val="a3"/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吴金凤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53123" w14:textId="77777777" w:rsidR="00661A41" w:rsidRDefault="00444EDF">
            <w:pPr>
              <w:pStyle w:val="a3"/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联系电话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F125A" w14:textId="77777777" w:rsidR="00661A41" w:rsidRDefault="00444EDF">
            <w:pPr>
              <w:pStyle w:val="a3"/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020-22052837</w:t>
            </w:r>
          </w:p>
        </w:tc>
      </w:tr>
      <w:tr w:rsidR="00661A41" w14:paraId="2314C594" w14:textId="77777777">
        <w:trPr>
          <w:trHeight w:val="621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2A3D4" w14:textId="77777777" w:rsidR="00661A41" w:rsidRDefault="00444EDF">
            <w:pPr>
              <w:pStyle w:val="a3"/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联系邮箱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90FDD" w14:textId="77777777" w:rsidR="00661A41" w:rsidRDefault="00444EDF">
            <w:pPr>
              <w:pStyle w:val="a3"/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zzjy@zzfco.n</w:t>
            </w:r>
            <w:bookmarkStart w:id="0" w:name="_GoBack"/>
            <w:bookmarkEnd w:id="0"/>
            <w:r>
              <w:rPr>
                <w:rFonts w:ascii="仿宋" w:eastAsia="仿宋" w:hAnsi="仿宋" w:cs="仿宋" w:hint="eastAsia"/>
                <w:sz w:val="28"/>
                <w:szCs w:val="28"/>
              </w:rPr>
              <w:t>et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1EB3B" w14:textId="77777777" w:rsidR="00661A41" w:rsidRDefault="00661A41">
            <w:pPr>
              <w:pStyle w:val="a3"/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7607D" w14:textId="77777777" w:rsidR="00661A41" w:rsidRDefault="00661A41">
            <w:pPr>
              <w:pStyle w:val="a3"/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661A41" w14:paraId="2AB3E2C9" w14:textId="77777777">
        <w:trPr>
          <w:trHeight w:val="2397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DDC9E" w14:textId="77777777" w:rsidR="00661A41" w:rsidRDefault="00444EDF">
            <w:pPr>
              <w:pStyle w:val="a3"/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案例简述</w:t>
            </w:r>
          </w:p>
        </w:tc>
        <w:tc>
          <w:tcPr>
            <w:tcW w:w="6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90A0F" w14:textId="77777777" w:rsidR="00661A41" w:rsidRDefault="00444EDF">
            <w:pPr>
              <w:pStyle w:val="a3"/>
              <w:spacing w:line="560" w:lineRule="exac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根据日常业务中发现的真实案例进行改编，旨在明确适当性制度的基本原理与要求，同时向交易者宣适当性过程中，作为交易者的注意事项及后果。经过适当性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制度的保障，最终实现通过各方共同努力构建的和谐、稳健的市场环境，共同促进市场的高质量发展。</w:t>
            </w:r>
          </w:p>
        </w:tc>
      </w:tr>
    </w:tbl>
    <w:p w14:paraId="4F1BF684" w14:textId="77777777" w:rsidR="00661A41" w:rsidRDefault="00444EDF">
      <w:pPr>
        <w:pStyle w:val="a3"/>
        <w:spacing w:line="560" w:lineRule="exact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注：</w:t>
      </w:r>
      <w:r>
        <w:rPr>
          <w:rFonts w:ascii="仿宋" w:eastAsia="仿宋" w:hAnsi="仿宋" w:cs="仿宋" w:hint="eastAsia"/>
          <w:sz w:val="28"/>
          <w:szCs w:val="28"/>
        </w:rPr>
        <w:t>1.</w:t>
      </w:r>
      <w:r>
        <w:rPr>
          <w:rFonts w:ascii="仿宋" w:eastAsia="仿宋" w:hAnsi="仿宋" w:cs="仿宋" w:hint="eastAsia"/>
          <w:sz w:val="28"/>
          <w:szCs w:val="28"/>
        </w:rPr>
        <w:t>其他形式的案例包括但不限于产品（图书等）、设计（</w:t>
      </w:r>
      <w:r>
        <w:rPr>
          <w:rFonts w:ascii="仿宋" w:eastAsia="仿宋" w:hAnsi="仿宋" w:cs="仿宋" w:hint="eastAsia"/>
          <w:sz w:val="28"/>
          <w:szCs w:val="28"/>
        </w:rPr>
        <w:t>交易者教育</w:t>
      </w:r>
      <w:r>
        <w:rPr>
          <w:rFonts w:ascii="仿宋" w:eastAsia="仿宋" w:hAnsi="仿宋" w:cs="仿宋" w:hint="eastAsia"/>
          <w:sz w:val="28"/>
          <w:szCs w:val="28"/>
        </w:rPr>
        <w:t>方案等）、平台（一套系统、</w:t>
      </w:r>
      <w:r>
        <w:rPr>
          <w:rFonts w:ascii="仿宋" w:eastAsia="仿宋" w:hAnsi="仿宋" w:cs="仿宋" w:hint="eastAsia"/>
          <w:sz w:val="28"/>
          <w:szCs w:val="28"/>
        </w:rPr>
        <w:t>APP</w:t>
      </w:r>
      <w:r>
        <w:rPr>
          <w:rFonts w:ascii="仿宋" w:eastAsia="仿宋" w:hAnsi="仿宋" w:cs="仿宋" w:hint="eastAsia"/>
          <w:sz w:val="28"/>
          <w:szCs w:val="28"/>
        </w:rPr>
        <w:t>、小程序、游戏等）</w:t>
      </w:r>
      <w:r>
        <w:rPr>
          <w:rFonts w:ascii="仿宋" w:eastAsia="仿宋" w:hAnsi="仿宋" w:cs="仿宋" w:hint="eastAsia"/>
          <w:sz w:val="28"/>
          <w:szCs w:val="28"/>
        </w:rPr>
        <w:t>和</w:t>
      </w:r>
      <w:r>
        <w:rPr>
          <w:rFonts w:ascii="仿宋" w:eastAsia="仿宋" w:hAnsi="仿宋" w:cs="仿宋" w:hint="eastAsia"/>
          <w:sz w:val="28"/>
          <w:szCs w:val="28"/>
        </w:rPr>
        <w:t>组合形式的交易者教育案例等；</w:t>
      </w:r>
    </w:p>
    <w:p w14:paraId="0259D46A" w14:textId="77777777" w:rsidR="00661A41" w:rsidRDefault="00444EDF">
      <w:pPr>
        <w:spacing w:line="560" w:lineRule="exact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　　</w:t>
      </w:r>
      <w:r>
        <w:rPr>
          <w:rFonts w:ascii="仿宋" w:eastAsia="仿宋" w:hAnsi="仿宋" w:cs="仿宋" w:hint="eastAsia"/>
          <w:sz w:val="28"/>
          <w:szCs w:val="28"/>
        </w:rPr>
        <w:t>2.</w:t>
      </w:r>
      <w:r>
        <w:rPr>
          <w:rFonts w:ascii="仿宋" w:eastAsia="仿宋" w:hAnsi="仿宋" w:cs="仿宋" w:hint="eastAsia"/>
          <w:sz w:val="28"/>
          <w:szCs w:val="28"/>
        </w:rPr>
        <w:t>案例简述主要用于对案例的整体介绍，要求全面详实、清晰明了，总字数不超过</w:t>
      </w:r>
      <w:r>
        <w:rPr>
          <w:rFonts w:ascii="仿宋" w:eastAsia="仿宋" w:hAnsi="仿宋" w:cs="仿宋" w:hint="eastAsia"/>
          <w:sz w:val="28"/>
          <w:szCs w:val="28"/>
        </w:rPr>
        <w:t>300</w:t>
      </w:r>
      <w:r>
        <w:rPr>
          <w:rFonts w:ascii="仿宋" w:eastAsia="仿宋" w:hAnsi="仿宋" w:cs="仿宋" w:hint="eastAsia"/>
          <w:sz w:val="28"/>
          <w:szCs w:val="28"/>
        </w:rPr>
        <w:t>字。</w:t>
      </w:r>
      <w:r>
        <w:rPr>
          <w:rFonts w:ascii="仿宋" w:eastAsia="仿宋" w:hAnsi="仿宋" w:cs="仿宋" w:hint="eastAsia"/>
          <w:sz w:val="30"/>
          <w:szCs w:val="30"/>
        </w:rPr>
        <w:t xml:space="preserve"> </w:t>
      </w:r>
    </w:p>
    <w:p w14:paraId="42E651DF" w14:textId="77777777" w:rsidR="00661A41" w:rsidRDefault="00661A41">
      <w:pPr>
        <w:spacing w:line="560" w:lineRule="exact"/>
      </w:pPr>
    </w:p>
    <w:p w14:paraId="78B03469" w14:textId="77777777" w:rsidR="00661A41" w:rsidRDefault="00661A41">
      <w:pPr>
        <w:spacing w:line="560" w:lineRule="exact"/>
      </w:pPr>
    </w:p>
    <w:p w14:paraId="2B4597FA" w14:textId="77777777" w:rsidR="00661A41" w:rsidRDefault="00661A41"/>
    <w:sectPr w:rsidR="00661A41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EF1B66" w14:textId="77777777" w:rsidR="00444EDF" w:rsidRDefault="00444EDF" w:rsidP="00702920">
      <w:r>
        <w:separator/>
      </w:r>
    </w:p>
  </w:endnote>
  <w:endnote w:type="continuationSeparator" w:id="0">
    <w:p w14:paraId="7E9258BA" w14:textId="77777777" w:rsidR="00444EDF" w:rsidRDefault="00444EDF" w:rsidP="00702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57E734" w14:textId="77777777" w:rsidR="00444EDF" w:rsidRDefault="00444EDF" w:rsidP="00702920">
      <w:r>
        <w:separator/>
      </w:r>
    </w:p>
  </w:footnote>
  <w:footnote w:type="continuationSeparator" w:id="0">
    <w:p w14:paraId="2029D30E" w14:textId="77777777" w:rsidR="00444EDF" w:rsidRDefault="00444EDF" w:rsidP="007029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910A8E"/>
    <w:rsid w:val="00444EDF"/>
    <w:rsid w:val="00661A41"/>
    <w:rsid w:val="00702920"/>
    <w:rsid w:val="07347F87"/>
    <w:rsid w:val="15C5577A"/>
    <w:rsid w:val="6C910A8E"/>
    <w:rsid w:val="7EE63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2D32FA1-D0AB-45CE-A4E6-D7C43A4D6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a4">
    <w:name w:val="header"/>
    <w:basedOn w:val="a"/>
    <w:link w:val="Char"/>
    <w:rsid w:val="007029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702920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7029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702920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58</Words>
  <Characters>334</Characters>
  <Application>Microsoft Office Word</Application>
  <DocSecurity>0</DocSecurity>
  <Lines>2</Lines>
  <Paragraphs>1</Paragraphs>
  <ScaleCrop>false</ScaleCrop>
  <Company/>
  <LinksUpToDate>false</LinksUpToDate>
  <CharactersWithSpaces>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程筱雨</dc:creator>
  <cp:lastModifiedBy>admin</cp:lastModifiedBy>
  <cp:revision>2</cp:revision>
  <dcterms:created xsi:type="dcterms:W3CDTF">2024-12-25T03:20:00Z</dcterms:created>
  <dcterms:modified xsi:type="dcterms:W3CDTF">2025-01-23T03:21:00Z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2052-12.8.2.17134</vt:lpwstr>
  </property>
  <property fmtid="{D5CDD505-2E9C-101B-9397-08002B2CF9AE}" pid="3" name="ICV">
    <vt:lpwstr>0AA77914937D46B9AC98B229E6832724_13</vt:lpwstr>
  </property>
</Properties>
</file>