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1E5C" w:rsidRDefault="00AC1E5C" w:rsidP="003B25AF">
      <w:pPr>
        <w:spacing w:line="360" w:lineRule="exact"/>
        <w:rPr>
          <w:rFonts w:ascii="黑体" w:eastAsia="黑体" w:hAnsi="黑体" w:cs="宋体" w:hint="eastAsia"/>
          <w:b/>
          <w:bCs/>
          <w:color w:val="0070C0"/>
          <w:sz w:val="36"/>
          <w:szCs w:val="36"/>
        </w:rPr>
      </w:pPr>
    </w:p>
    <w:p w:rsidR="00AC1E5C" w:rsidRPr="00CF1819" w:rsidRDefault="002E2064" w:rsidP="003B25AF">
      <w:pPr>
        <w:spacing w:line="360" w:lineRule="exact"/>
        <w:jc w:val="center"/>
        <w:rPr>
          <w:rFonts w:ascii="黑体" w:eastAsia="黑体" w:hAnsi="黑体" w:cs="宋体"/>
          <w:b/>
          <w:bCs/>
          <w:sz w:val="36"/>
          <w:szCs w:val="36"/>
        </w:rPr>
      </w:pPr>
      <w:r w:rsidRPr="00CF1819">
        <w:rPr>
          <w:rFonts w:ascii="黑体" w:eastAsia="黑体" w:hAnsi="黑体" w:cs="宋体" w:hint="eastAsia"/>
          <w:b/>
          <w:bCs/>
          <w:sz w:val="36"/>
          <w:szCs w:val="36"/>
        </w:rPr>
        <w:t>论坛议程</w:t>
      </w:r>
      <w:r w:rsidR="00993FB4" w:rsidRPr="00CF1819">
        <w:rPr>
          <w:rFonts w:ascii="黑体" w:eastAsia="黑体" w:hAnsi="黑体" w:cs="宋体" w:hint="eastAsia"/>
          <w:b/>
          <w:bCs/>
          <w:sz w:val="36"/>
          <w:szCs w:val="36"/>
        </w:rPr>
        <w:t>（拟）</w:t>
      </w:r>
    </w:p>
    <w:p w:rsidR="003B25AF" w:rsidRDefault="003B25AF" w:rsidP="003B25AF">
      <w:pPr>
        <w:spacing w:line="360" w:lineRule="exact"/>
        <w:jc w:val="center"/>
        <w:rPr>
          <w:rFonts w:ascii="黑体" w:eastAsia="黑体" w:hAnsi="黑体" w:cs="宋体"/>
          <w:b/>
          <w:bCs/>
          <w:color w:val="0070C0"/>
          <w:sz w:val="36"/>
          <w:szCs w:val="36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7559"/>
      </w:tblGrid>
      <w:tr w:rsidR="009B0E12" w:rsidTr="00993FB4">
        <w:trPr>
          <w:trHeight w:val="615"/>
          <w:jc w:val="center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E12" w:rsidRPr="00993FB4" w:rsidRDefault="00FB4BE2" w:rsidP="0051335C">
            <w:pPr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993FB4">
              <w:rPr>
                <w:rFonts w:ascii="宋体" w:hAnsi="宋体" w:cs="Arial" w:hint="eastAsia"/>
                <w:b/>
                <w:szCs w:val="21"/>
              </w:rPr>
              <w:t>大会日期</w:t>
            </w:r>
          </w:p>
        </w:tc>
        <w:tc>
          <w:tcPr>
            <w:tcW w:w="7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E12" w:rsidRPr="00993FB4" w:rsidRDefault="00FB4BE2" w:rsidP="00FB4BE2">
            <w:pPr>
              <w:rPr>
                <w:rFonts w:ascii="黑体" w:eastAsia="黑体" w:hAnsi="黑体"/>
                <w:szCs w:val="21"/>
              </w:rPr>
            </w:pPr>
            <w:r w:rsidRPr="00993FB4">
              <w:rPr>
                <w:rFonts w:asciiTheme="minorEastAsia" w:eastAsiaTheme="minorEastAsia" w:hAnsiTheme="minorEastAsia" w:cs="Arial" w:hint="eastAsia"/>
                <w:szCs w:val="21"/>
              </w:rPr>
              <w:t>2018年4月20-21日</w:t>
            </w:r>
          </w:p>
        </w:tc>
      </w:tr>
      <w:tr w:rsidR="00FB4BE2" w:rsidTr="00993FB4">
        <w:trPr>
          <w:trHeight w:val="553"/>
          <w:jc w:val="center"/>
        </w:trPr>
        <w:tc>
          <w:tcPr>
            <w:tcW w:w="20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BE2" w:rsidRPr="00993FB4" w:rsidRDefault="00FB4BE2" w:rsidP="0051335C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993FB4">
              <w:rPr>
                <w:rFonts w:ascii="宋体" w:hAnsi="宋体" w:cs="Arial" w:hint="eastAsia"/>
                <w:b/>
                <w:szCs w:val="21"/>
              </w:rPr>
              <w:t>大会地点</w:t>
            </w:r>
          </w:p>
        </w:tc>
        <w:tc>
          <w:tcPr>
            <w:tcW w:w="7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BE2" w:rsidRPr="00993FB4" w:rsidRDefault="00FB4BE2" w:rsidP="0051335C">
            <w:pPr>
              <w:rPr>
                <w:rFonts w:asciiTheme="minorEastAsia" w:eastAsiaTheme="minorEastAsia" w:hAnsiTheme="minorEastAsia" w:cs="Arial"/>
                <w:szCs w:val="21"/>
              </w:rPr>
            </w:pPr>
            <w:r w:rsidRPr="00993FB4">
              <w:rPr>
                <w:rFonts w:asciiTheme="minorEastAsia" w:eastAsiaTheme="minorEastAsia" w:hAnsiTheme="minorEastAsia" w:hint="eastAsia"/>
                <w:szCs w:val="21"/>
              </w:rPr>
              <w:t>杭州黄龙饭店</w:t>
            </w:r>
          </w:p>
        </w:tc>
      </w:tr>
      <w:tr w:rsidR="009B0E12" w:rsidTr="00993FB4">
        <w:trPr>
          <w:trHeight w:val="757"/>
          <w:jc w:val="center"/>
        </w:trPr>
        <w:tc>
          <w:tcPr>
            <w:tcW w:w="9649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B0E12" w:rsidRPr="00993FB4" w:rsidRDefault="009B0E12" w:rsidP="003B25AF">
            <w:pPr>
              <w:pStyle w:val="2"/>
              <w:spacing w:line="360" w:lineRule="exact"/>
              <w:ind w:firstLineChars="0" w:firstLine="0"/>
              <w:jc w:val="center"/>
              <w:rPr>
                <w:rFonts w:ascii="宋体" w:hAnsi="宋体" w:cs="Arial"/>
                <w:b/>
                <w:sz w:val="32"/>
                <w:szCs w:val="32"/>
              </w:rPr>
            </w:pPr>
            <w:r w:rsidRPr="00993FB4">
              <w:rPr>
                <w:rFonts w:ascii="宋体" w:hAnsi="宋体" w:cs="Arial" w:hint="eastAsia"/>
                <w:b/>
                <w:sz w:val="32"/>
                <w:szCs w:val="32"/>
              </w:rPr>
              <w:t>专题活动</w:t>
            </w:r>
          </w:p>
        </w:tc>
      </w:tr>
      <w:tr w:rsidR="00993FB4" w:rsidTr="00993FB4">
        <w:trPr>
          <w:trHeight w:val="1329"/>
          <w:jc w:val="center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:rsidR="00993FB4" w:rsidRPr="00993FB4" w:rsidRDefault="00993FB4" w:rsidP="00993FB4">
            <w:pPr>
              <w:pStyle w:val="2"/>
              <w:spacing w:line="360" w:lineRule="exact"/>
              <w:ind w:firstLineChars="0" w:firstLine="0"/>
              <w:jc w:val="center"/>
              <w:rPr>
                <w:rFonts w:ascii="宋体" w:hAnsi="宋体" w:cs="Arial"/>
                <w:b/>
                <w:szCs w:val="21"/>
              </w:rPr>
            </w:pPr>
            <w:r w:rsidRPr="00993FB4">
              <w:rPr>
                <w:rFonts w:ascii="宋体" w:hAnsi="宋体" w:cs="Arial" w:hint="eastAsia"/>
                <w:b/>
                <w:szCs w:val="21"/>
              </w:rPr>
              <w:t>4月20日</w:t>
            </w:r>
          </w:p>
          <w:p w:rsidR="00993FB4" w:rsidRDefault="00993FB4" w:rsidP="00993FB4">
            <w:pPr>
              <w:pStyle w:val="2"/>
              <w:spacing w:line="360" w:lineRule="exact"/>
              <w:ind w:firstLineChars="0" w:firstLine="0"/>
              <w:jc w:val="center"/>
              <w:rPr>
                <w:rFonts w:ascii="宋体" w:hAnsi="宋体" w:cs="Arial"/>
                <w:szCs w:val="21"/>
              </w:rPr>
            </w:pPr>
            <w:r w:rsidRPr="00993FB4">
              <w:rPr>
                <w:rFonts w:ascii="宋体" w:hAnsi="宋体" w:cs="Arial" w:hint="eastAsia"/>
                <w:b/>
                <w:szCs w:val="21"/>
              </w:rPr>
              <w:t>14:00-17:30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93FB4" w:rsidRDefault="00993FB4" w:rsidP="00993FB4">
            <w:pPr>
              <w:pStyle w:val="2"/>
              <w:spacing w:line="360" w:lineRule="exact"/>
              <w:ind w:firstLineChars="0" w:firstLine="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/>
              </w:rPr>
              <w:t>专题活动：</w:t>
            </w:r>
            <w:r w:rsidRPr="00F1549D">
              <w:rPr>
                <w:rFonts w:hint="eastAsia"/>
              </w:rPr>
              <w:t>重研究</w:t>
            </w:r>
            <w:r w:rsidRPr="00F1549D">
              <w:rPr>
                <w:rFonts w:hint="eastAsia"/>
              </w:rPr>
              <w:t xml:space="preserve"> </w:t>
            </w:r>
            <w:r w:rsidRPr="00F1549D">
              <w:rPr>
                <w:rFonts w:hint="eastAsia"/>
              </w:rPr>
              <w:t>讲实效</w:t>
            </w:r>
            <w:r w:rsidRPr="00F1549D">
              <w:rPr>
                <w:rFonts w:hint="eastAsia"/>
              </w:rPr>
              <w:t>-----</w:t>
            </w:r>
            <w:r w:rsidRPr="00F1549D">
              <w:rPr>
                <w:rFonts w:hint="eastAsia"/>
              </w:rPr>
              <w:t>分析</w:t>
            </w:r>
            <w:proofErr w:type="gramStart"/>
            <w:r w:rsidRPr="00F1549D">
              <w:rPr>
                <w:rFonts w:hint="eastAsia"/>
              </w:rPr>
              <w:t>师进阶经验</w:t>
            </w:r>
            <w:proofErr w:type="gramEnd"/>
            <w:r w:rsidRPr="00F1549D">
              <w:rPr>
                <w:rFonts w:hint="eastAsia"/>
              </w:rPr>
              <w:t>分享会</w:t>
            </w:r>
          </w:p>
        </w:tc>
      </w:tr>
      <w:tr w:rsidR="00993FB4" w:rsidTr="00993FB4">
        <w:trPr>
          <w:trHeight w:val="1263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993FB4" w:rsidRDefault="00993FB4" w:rsidP="00F1549D">
            <w:pPr>
              <w:pStyle w:val="2"/>
              <w:spacing w:line="360" w:lineRule="exact"/>
              <w:ind w:firstLineChars="50" w:firstLine="105"/>
              <w:rPr>
                <w:rFonts w:ascii="宋体" w:hAnsi="宋体" w:cs="Arial"/>
                <w:szCs w:val="21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:rsidR="00993FB4" w:rsidRDefault="00993FB4" w:rsidP="00993FB4">
            <w:pPr>
              <w:pStyle w:val="2"/>
              <w:spacing w:line="360" w:lineRule="exact"/>
              <w:ind w:firstLineChars="0" w:firstLine="0"/>
            </w:pPr>
            <w:r>
              <w:rPr>
                <w:rFonts w:hint="eastAsia"/>
              </w:rPr>
              <w:t>专题活动：</w:t>
            </w:r>
            <w:r w:rsidRPr="00F1549D">
              <w:rPr>
                <w:rFonts w:hint="eastAsia"/>
              </w:rPr>
              <w:t>报价驱动</w:t>
            </w:r>
            <w:r w:rsidRPr="00F1549D">
              <w:rPr>
                <w:rFonts w:hint="eastAsia"/>
              </w:rPr>
              <w:t xml:space="preserve"> </w:t>
            </w:r>
            <w:r w:rsidRPr="00F1549D">
              <w:rPr>
                <w:rFonts w:hint="eastAsia"/>
              </w:rPr>
              <w:t>服务市场</w:t>
            </w:r>
            <w:r w:rsidRPr="00F1549D">
              <w:rPr>
                <w:rFonts w:hint="eastAsia"/>
              </w:rPr>
              <w:t>------</w:t>
            </w:r>
            <w:r w:rsidRPr="00F1549D">
              <w:rPr>
                <w:rFonts w:hint="eastAsia"/>
              </w:rPr>
              <w:t>做</w:t>
            </w:r>
            <w:proofErr w:type="gramStart"/>
            <w:r w:rsidRPr="00F1549D">
              <w:rPr>
                <w:rFonts w:hint="eastAsia"/>
              </w:rPr>
              <w:t>市业务</w:t>
            </w:r>
            <w:proofErr w:type="gramEnd"/>
            <w:r w:rsidRPr="00F1549D">
              <w:rPr>
                <w:rFonts w:hint="eastAsia"/>
              </w:rPr>
              <w:t>专题研讨会</w:t>
            </w:r>
            <w:r>
              <w:rPr>
                <w:rFonts w:hint="eastAsia"/>
              </w:rPr>
              <w:t xml:space="preserve"> </w:t>
            </w:r>
          </w:p>
        </w:tc>
      </w:tr>
      <w:tr w:rsidR="00993FB4" w:rsidTr="00993FB4">
        <w:trPr>
          <w:trHeight w:val="1267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993FB4" w:rsidRDefault="00993FB4" w:rsidP="00F1549D">
            <w:pPr>
              <w:pStyle w:val="2"/>
              <w:spacing w:line="360" w:lineRule="exact"/>
              <w:ind w:firstLineChars="50" w:firstLine="105"/>
              <w:rPr>
                <w:rFonts w:ascii="宋体" w:hAnsi="宋体" w:cs="Arial"/>
                <w:szCs w:val="21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:rsidR="00993FB4" w:rsidRDefault="00993FB4" w:rsidP="00993FB4">
            <w:pPr>
              <w:pStyle w:val="2"/>
              <w:spacing w:line="360" w:lineRule="exact"/>
              <w:ind w:firstLineChars="0" w:firstLine="0"/>
            </w:pPr>
            <w:r>
              <w:rPr>
                <w:rFonts w:hint="eastAsia"/>
              </w:rPr>
              <w:t>专题活动：</w:t>
            </w:r>
            <w:r w:rsidRPr="00F1549D">
              <w:rPr>
                <w:rFonts w:hint="eastAsia"/>
              </w:rPr>
              <w:t>全面开放</w:t>
            </w:r>
            <w:r w:rsidRPr="00F1549D">
              <w:rPr>
                <w:rFonts w:hint="eastAsia"/>
              </w:rPr>
              <w:t xml:space="preserve"> </w:t>
            </w:r>
            <w:r w:rsidRPr="00F1549D">
              <w:rPr>
                <w:rFonts w:hint="eastAsia"/>
              </w:rPr>
              <w:t>共商共享</w:t>
            </w:r>
            <w:r w:rsidRPr="00F1549D">
              <w:rPr>
                <w:rFonts w:hint="eastAsia"/>
              </w:rPr>
              <w:t>------</w:t>
            </w:r>
            <w:r w:rsidRPr="00F1549D">
              <w:rPr>
                <w:rFonts w:hint="eastAsia"/>
              </w:rPr>
              <w:t>期货国际合作与发展研讨会</w:t>
            </w:r>
          </w:p>
        </w:tc>
      </w:tr>
      <w:tr w:rsidR="00993FB4" w:rsidTr="00993FB4">
        <w:trPr>
          <w:trHeight w:val="1271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993FB4" w:rsidRDefault="00993FB4" w:rsidP="00F1549D">
            <w:pPr>
              <w:pStyle w:val="2"/>
              <w:spacing w:line="360" w:lineRule="exact"/>
              <w:ind w:firstLineChars="50" w:firstLine="105"/>
              <w:rPr>
                <w:rFonts w:ascii="宋体" w:hAnsi="宋体" w:cs="Arial"/>
                <w:szCs w:val="21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:rsidR="00993FB4" w:rsidRDefault="00993FB4" w:rsidP="00993FB4">
            <w:pPr>
              <w:pStyle w:val="2"/>
              <w:spacing w:line="360" w:lineRule="exact"/>
              <w:ind w:firstLineChars="0" w:firstLine="0"/>
            </w:pPr>
            <w:r>
              <w:rPr>
                <w:rFonts w:hint="eastAsia"/>
              </w:rPr>
              <w:t>专题活动：</w:t>
            </w:r>
            <w:r w:rsidRPr="00F1549D">
              <w:rPr>
                <w:rFonts w:hint="eastAsia"/>
              </w:rPr>
              <w:t>“王牌对王牌”</w:t>
            </w:r>
            <w:r w:rsidRPr="00F1549D">
              <w:rPr>
                <w:rFonts w:hint="eastAsia"/>
              </w:rPr>
              <w:t>------</w:t>
            </w:r>
            <w:r w:rsidRPr="00F1549D">
              <w:rPr>
                <w:rFonts w:hint="eastAsia"/>
              </w:rPr>
              <w:t>金融及衍生品跨界精英交流会</w:t>
            </w:r>
          </w:p>
        </w:tc>
      </w:tr>
      <w:tr w:rsidR="009B0E12" w:rsidTr="00993FB4">
        <w:trPr>
          <w:trHeight w:val="872"/>
          <w:jc w:val="center"/>
        </w:trPr>
        <w:tc>
          <w:tcPr>
            <w:tcW w:w="9649" w:type="dxa"/>
            <w:gridSpan w:val="2"/>
            <w:shd w:val="clear" w:color="auto" w:fill="auto"/>
            <w:vAlign w:val="center"/>
          </w:tcPr>
          <w:p w:rsidR="009B0E12" w:rsidRPr="00993FB4" w:rsidRDefault="00300105" w:rsidP="0051335C">
            <w:pPr>
              <w:pStyle w:val="2"/>
              <w:spacing w:line="360" w:lineRule="exact"/>
              <w:ind w:firstLineChars="0" w:firstLine="0"/>
              <w:jc w:val="center"/>
              <w:rPr>
                <w:rFonts w:ascii="宋体" w:hAnsi="宋体" w:cs="Arial"/>
                <w:b/>
                <w:sz w:val="32"/>
                <w:szCs w:val="32"/>
              </w:rPr>
            </w:pPr>
            <w:r w:rsidRPr="00993FB4">
              <w:rPr>
                <w:rFonts w:ascii="宋体" w:hAnsi="宋体" w:cs="Arial" w:hint="eastAsia"/>
                <w:b/>
                <w:sz w:val="32"/>
                <w:szCs w:val="32"/>
              </w:rPr>
              <w:t>自助晚餐会</w:t>
            </w:r>
          </w:p>
        </w:tc>
      </w:tr>
      <w:tr w:rsidR="009B0E12" w:rsidTr="00993FB4">
        <w:trPr>
          <w:trHeight w:val="140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9B0E12" w:rsidRPr="00993FB4" w:rsidRDefault="00993FB4" w:rsidP="0051335C">
            <w:pPr>
              <w:jc w:val="center"/>
              <w:rPr>
                <w:rFonts w:ascii="宋体" w:hAnsi="宋体" w:cs="Arial"/>
                <w:b/>
                <w:szCs w:val="21"/>
                <w:highlight w:val="yellow"/>
              </w:rPr>
            </w:pPr>
            <w:r w:rsidRPr="00993FB4">
              <w:rPr>
                <w:rFonts w:ascii="宋体" w:hAnsi="宋体" w:cs="Arial" w:hint="eastAsia"/>
                <w:b/>
                <w:szCs w:val="21"/>
              </w:rPr>
              <w:t>4月20日</w:t>
            </w:r>
            <w:r w:rsidR="009B0E12" w:rsidRPr="00993FB4">
              <w:rPr>
                <w:rFonts w:ascii="宋体" w:hAnsi="宋体" w:cs="Arial" w:hint="eastAsia"/>
                <w:b/>
                <w:szCs w:val="21"/>
              </w:rPr>
              <w:t>18:00-19:30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B0E12" w:rsidRDefault="009B0E12" w:rsidP="0051335C">
            <w:pPr>
              <w:pStyle w:val="2"/>
              <w:spacing w:line="360" w:lineRule="exact"/>
              <w:ind w:firstLineChars="0" w:firstLine="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/>
              </w:rPr>
              <w:t>第十二届中国期货</w:t>
            </w:r>
            <w:proofErr w:type="gramStart"/>
            <w:r>
              <w:rPr>
                <w:rFonts w:hint="eastAsia"/>
              </w:rPr>
              <w:t>分析师暨场外</w:t>
            </w:r>
            <w:proofErr w:type="gramEnd"/>
            <w:r>
              <w:rPr>
                <w:rFonts w:hint="eastAsia"/>
              </w:rPr>
              <w:t>衍生品论坛自助晚餐会</w:t>
            </w:r>
          </w:p>
        </w:tc>
      </w:tr>
    </w:tbl>
    <w:p w:rsidR="00993FB4" w:rsidRDefault="00993FB4"/>
    <w:p w:rsidR="00993FB4" w:rsidRDefault="00993FB4">
      <w:pPr>
        <w:widowControl/>
        <w:jc w:val="left"/>
      </w:pPr>
      <w:r>
        <w:br w:type="page"/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7559"/>
      </w:tblGrid>
      <w:tr w:rsidR="00993FB4" w:rsidTr="00993FB4">
        <w:trPr>
          <w:trHeight w:val="1229"/>
          <w:jc w:val="center"/>
        </w:trPr>
        <w:tc>
          <w:tcPr>
            <w:tcW w:w="9649" w:type="dxa"/>
            <w:gridSpan w:val="2"/>
            <w:shd w:val="clear" w:color="auto" w:fill="auto"/>
            <w:vAlign w:val="center"/>
          </w:tcPr>
          <w:p w:rsidR="00993FB4" w:rsidRPr="00993FB4" w:rsidRDefault="00993FB4" w:rsidP="00993FB4">
            <w:pPr>
              <w:pStyle w:val="2"/>
              <w:spacing w:line="360" w:lineRule="exact"/>
              <w:ind w:firstLineChars="0" w:firstLine="0"/>
              <w:jc w:val="center"/>
              <w:rPr>
                <w:sz w:val="32"/>
                <w:szCs w:val="32"/>
              </w:rPr>
            </w:pPr>
            <w:r w:rsidRPr="00993FB4">
              <w:rPr>
                <w:rFonts w:hint="eastAsia"/>
                <w:b/>
                <w:sz w:val="32"/>
                <w:szCs w:val="32"/>
              </w:rPr>
              <w:lastRenderedPageBreak/>
              <w:t>主论坛：</w:t>
            </w:r>
            <w:r w:rsidRPr="00993FB4">
              <w:rPr>
                <w:rFonts w:hint="eastAsia"/>
                <w:sz w:val="32"/>
                <w:szCs w:val="32"/>
              </w:rPr>
              <w:t>新时代·新价值·新作为</w:t>
            </w:r>
          </w:p>
          <w:p w:rsidR="00993FB4" w:rsidRDefault="00F4237F" w:rsidP="00F4237F">
            <w:pPr>
              <w:pStyle w:val="2"/>
              <w:spacing w:line="360" w:lineRule="exact"/>
              <w:ind w:firstLineChars="0" w:firstLine="0"/>
              <w:jc w:val="center"/>
            </w:pPr>
            <w:r>
              <w:rPr>
                <w:rFonts w:hint="eastAsia"/>
                <w:sz w:val="32"/>
                <w:szCs w:val="32"/>
              </w:rPr>
              <w:t>——</w:t>
            </w:r>
            <w:r w:rsidR="00993FB4" w:rsidRPr="00993FB4">
              <w:rPr>
                <w:rFonts w:hint="eastAsia"/>
                <w:sz w:val="32"/>
                <w:szCs w:val="32"/>
              </w:rPr>
              <w:t>期货衍生品市场服务实体经济高质量发展</w:t>
            </w:r>
          </w:p>
        </w:tc>
      </w:tr>
      <w:tr w:rsidR="00993FB4" w:rsidTr="00993FB4">
        <w:trPr>
          <w:trHeight w:val="936"/>
          <w:jc w:val="center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:rsidR="00993FB4" w:rsidRPr="008B6A17" w:rsidRDefault="00993FB4" w:rsidP="00993FB4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8B6A17">
              <w:rPr>
                <w:rFonts w:ascii="宋体" w:hAnsi="宋体" w:cs="Arial" w:hint="eastAsia"/>
                <w:b/>
                <w:szCs w:val="21"/>
              </w:rPr>
              <w:t>4月21日</w:t>
            </w:r>
          </w:p>
          <w:p w:rsidR="00993FB4" w:rsidRDefault="00993FB4" w:rsidP="00993FB4">
            <w:pPr>
              <w:jc w:val="center"/>
              <w:rPr>
                <w:rFonts w:ascii="宋体" w:hAnsi="宋体" w:cs="Arial"/>
                <w:szCs w:val="21"/>
              </w:rPr>
            </w:pPr>
            <w:r w:rsidRPr="008B6A17">
              <w:rPr>
                <w:rFonts w:ascii="宋体" w:hAnsi="宋体" w:cs="Arial" w:hint="eastAsia"/>
                <w:b/>
                <w:szCs w:val="21"/>
              </w:rPr>
              <w:t>9：00-12：30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FD22B2" w:rsidRPr="00FD22B2" w:rsidRDefault="00FD22B2" w:rsidP="00FD22B2">
            <w:pPr>
              <w:pStyle w:val="2"/>
              <w:spacing w:line="360" w:lineRule="exact"/>
              <w:ind w:firstLineChars="0" w:firstLine="0"/>
              <w:rPr>
                <w:b/>
              </w:rPr>
            </w:pPr>
            <w:r w:rsidRPr="00FD22B2">
              <w:rPr>
                <w:rFonts w:hint="eastAsia"/>
                <w:b/>
              </w:rPr>
              <w:t>领导致辞</w:t>
            </w:r>
          </w:p>
        </w:tc>
      </w:tr>
      <w:tr w:rsidR="00993FB4" w:rsidTr="00993FB4">
        <w:trPr>
          <w:trHeight w:val="936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993FB4" w:rsidRDefault="00993FB4" w:rsidP="0051335C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:rsidR="00993FB4" w:rsidRDefault="00FD22B2" w:rsidP="00300105">
            <w:pPr>
              <w:pStyle w:val="2"/>
              <w:spacing w:line="360" w:lineRule="exact"/>
              <w:ind w:firstLineChars="0" w:firstLine="0"/>
              <w:rPr>
                <w:rFonts w:ascii="宋体" w:hAnsi="宋体" w:cs="Arial"/>
                <w:szCs w:val="21"/>
              </w:rPr>
            </w:pPr>
            <w:r w:rsidRPr="00B306DE">
              <w:rPr>
                <w:rFonts w:ascii="宋体" w:hAnsi="宋体" w:cs="Arial" w:hint="eastAsia"/>
                <w:b/>
                <w:szCs w:val="21"/>
              </w:rPr>
              <w:t>主题演讲：</w:t>
            </w:r>
            <w:r w:rsidR="008E4CE2" w:rsidRPr="00866264">
              <w:rPr>
                <w:rFonts w:ascii="宋体" w:hAnsi="宋体" w:cs="Arial" w:hint="eastAsia"/>
                <w:szCs w:val="21"/>
              </w:rPr>
              <w:t>中国经济形势展望与</w:t>
            </w:r>
            <w:r w:rsidR="008E4CE2">
              <w:rPr>
                <w:rFonts w:ascii="宋体" w:hAnsi="宋体" w:cs="Arial" w:hint="eastAsia"/>
                <w:szCs w:val="21"/>
              </w:rPr>
              <w:t>大宗商品配置策略</w:t>
            </w:r>
          </w:p>
          <w:p w:rsidR="008E4CE2" w:rsidRPr="008E4CE2" w:rsidRDefault="008E4CE2" w:rsidP="00300105">
            <w:pPr>
              <w:pStyle w:val="2"/>
              <w:spacing w:line="360" w:lineRule="exact"/>
              <w:ind w:firstLineChars="0" w:firstLine="0"/>
            </w:pPr>
            <w:r w:rsidRPr="00B306DE">
              <w:rPr>
                <w:rFonts w:ascii="宋体" w:hAnsi="宋体" w:cs="Arial" w:hint="eastAsia"/>
                <w:b/>
                <w:szCs w:val="21"/>
              </w:rPr>
              <w:t>演讲嘉宾：</w:t>
            </w:r>
            <w:r w:rsidRPr="0031156A">
              <w:rPr>
                <w:rFonts w:ascii="宋体" w:hAnsi="宋体" w:cs="Arial" w:hint="eastAsia"/>
                <w:szCs w:val="21"/>
              </w:rPr>
              <w:t>交通银行</w:t>
            </w:r>
            <w:r>
              <w:rPr>
                <w:szCs w:val="21"/>
              </w:rPr>
              <w:t>首席经济学家</w:t>
            </w:r>
            <w:r>
              <w:rPr>
                <w:rFonts w:hint="eastAsia"/>
                <w:szCs w:val="21"/>
              </w:rPr>
              <w:t>连平</w:t>
            </w:r>
            <w:r>
              <w:rPr>
                <w:rFonts w:ascii="宋体" w:hAnsi="宋体" w:cs="Arial" w:hint="eastAsia"/>
                <w:szCs w:val="21"/>
              </w:rPr>
              <w:t>（拟）</w:t>
            </w:r>
          </w:p>
        </w:tc>
      </w:tr>
      <w:tr w:rsidR="00993FB4" w:rsidTr="00993FB4">
        <w:trPr>
          <w:trHeight w:val="936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993FB4" w:rsidRDefault="00993FB4" w:rsidP="0051335C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:rsidR="00FD22B2" w:rsidRDefault="00FD22B2" w:rsidP="00FD22B2">
            <w:pPr>
              <w:rPr>
                <w:rFonts w:ascii="宋体" w:hAnsi="宋体" w:cs="Arial"/>
                <w:szCs w:val="21"/>
              </w:rPr>
            </w:pPr>
            <w:r w:rsidRPr="00B306DE">
              <w:rPr>
                <w:rFonts w:hint="eastAsia"/>
                <w:b/>
              </w:rPr>
              <w:t>圆桌讨论：</w:t>
            </w:r>
            <w:r w:rsidRPr="00B07DB7">
              <w:rPr>
                <w:rFonts w:ascii="宋体" w:hAnsi="宋体" w:cs="Arial" w:hint="eastAsia"/>
                <w:szCs w:val="21"/>
              </w:rPr>
              <w:t>服务实体经济高质量发展</w:t>
            </w:r>
          </w:p>
          <w:p w:rsidR="00FD22B2" w:rsidRDefault="00FD22B2" w:rsidP="00FD22B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讨论话题：</w:t>
            </w:r>
          </w:p>
          <w:p w:rsidR="00FD22B2" w:rsidRPr="003841F3" w:rsidRDefault="008B6A17" w:rsidP="00FD22B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.</w:t>
            </w:r>
            <w:r w:rsidR="00FD22B2" w:rsidRPr="003841F3">
              <w:rPr>
                <w:rFonts w:ascii="宋体" w:hAnsi="宋体" w:cs="Arial" w:hint="eastAsia"/>
                <w:szCs w:val="21"/>
              </w:rPr>
              <w:t>供给侧结构性改革与价格风险管理</w:t>
            </w:r>
          </w:p>
          <w:p w:rsidR="00FD22B2" w:rsidRPr="003841F3" w:rsidRDefault="008B6A17" w:rsidP="00FD22B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2</w:t>
            </w:r>
            <w:r>
              <w:rPr>
                <w:rFonts w:ascii="宋体" w:hAnsi="宋体" w:cs="Arial"/>
                <w:szCs w:val="21"/>
              </w:rPr>
              <w:t>.</w:t>
            </w:r>
            <w:r w:rsidR="00FD22B2" w:rsidRPr="003841F3">
              <w:rPr>
                <w:rFonts w:ascii="宋体" w:hAnsi="宋体" w:cs="Arial" w:hint="eastAsia"/>
                <w:szCs w:val="21"/>
              </w:rPr>
              <w:t>如何扩大“保险+期货”试点</w:t>
            </w:r>
          </w:p>
          <w:p w:rsidR="00FD22B2" w:rsidRDefault="008B6A17" w:rsidP="00FD22B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3</w:t>
            </w:r>
            <w:r>
              <w:rPr>
                <w:rFonts w:ascii="宋体" w:hAnsi="宋体" w:cs="Arial"/>
                <w:szCs w:val="21"/>
              </w:rPr>
              <w:t>.</w:t>
            </w:r>
            <w:r w:rsidR="009157EE">
              <w:rPr>
                <w:rFonts w:ascii="宋体" w:hAnsi="宋体" w:cs="Arial" w:hint="eastAsia"/>
                <w:szCs w:val="21"/>
              </w:rPr>
              <w:t>合作套保的潜力与规范化</w:t>
            </w:r>
            <w:bookmarkStart w:id="0" w:name="_GoBack"/>
            <w:bookmarkEnd w:id="0"/>
          </w:p>
          <w:p w:rsidR="00FD22B2" w:rsidRPr="003C0820" w:rsidRDefault="008B6A17" w:rsidP="00FD22B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</w:t>
            </w:r>
            <w:r>
              <w:rPr>
                <w:rFonts w:ascii="宋体" w:hAnsi="宋体" w:cs="Arial"/>
                <w:szCs w:val="21"/>
              </w:rPr>
              <w:t>.</w:t>
            </w:r>
            <w:r w:rsidR="00934E53" w:rsidRPr="003F20F8">
              <w:rPr>
                <w:rFonts w:ascii="宋体" w:hAnsi="宋体" w:cs="Arial" w:hint="eastAsia"/>
                <w:szCs w:val="21"/>
              </w:rPr>
              <w:t>利用期货</w:t>
            </w:r>
            <w:r w:rsidR="00934E53">
              <w:rPr>
                <w:rFonts w:ascii="宋体" w:hAnsi="宋体" w:cs="Arial" w:hint="eastAsia"/>
                <w:szCs w:val="21"/>
              </w:rPr>
              <w:t>衍生</w:t>
            </w:r>
            <w:proofErr w:type="gramStart"/>
            <w:r w:rsidR="00934E53">
              <w:rPr>
                <w:rFonts w:ascii="宋体" w:hAnsi="宋体" w:cs="Arial" w:hint="eastAsia"/>
                <w:szCs w:val="21"/>
              </w:rPr>
              <w:t>品</w:t>
            </w:r>
            <w:r w:rsidR="00934E53" w:rsidRPr="003F20F8">
              <w:rPr>
                <w:rFonts w:ascii="宋体" w:hAnsi="宋体" w:cs="Arial" w:hint="eastAsia"/>
                <w:szCs w:val="21"/>
              </w:rPr>
              <w:t>服务</w:t>
            </w:r>
            <w:proofErr w:type="gramEnd"/>
            <w:r w:rsidR="00934E53" w:rsidRPr="003F20F8">
              <w:rPr>
                <w:rFonts w:ascii="宋体" w:hAnsi="宋体" w:cs="Arial" w:hint="eastAsia"/>
                <w:szCs w:val="21"/>
              </w:rPr>
              <w:t>农村振兴战略的思路与对策</w:t>
            </w:r>
          </w:p>
          <w:p w:rsidR="00FD22B2" w:rsidRDefault="008B6A17" w:rsidP="00FD22B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5</w:t>
            </w:r>
            <w:r>
              <w:rPr>
                <w:rFonts w:ascii="宋体" w:hAnsi="宋体" w:cs="Arial"/>
                <w:szCs w:val="21"/>
              </w:rPr>
              <w:t>.</w:t>
            </w:r>
            <w:r w:rsidR="00FD22B2" w:rsidRPr="003841F3">
              <w:rPr>
                <w:rFonts w:ascii="宋体" w:hAnsi="宋体" w:cs="Arial" w:hint="eastAsia"/>
                <w:szCs w:val="21"/>
              </w:rPr>
              <w:t>如何应对期现结合业务中的风险</w:t>
            </w:r>
          </w:p>
          <w:p w:rsidR="00993FB4" w:rsidRPr="00FD22B2" w:rsidRDefault="008B6A17" w:rsidP="008B6A17">
            <w:r>
              <w:rPr>
                <w:rFonts w:ascii="宋体" w:hAnsi="宋体" w:cs="Arial" w:hint="eastAsia"/>
                <w:szCs w:val="21"/>
              </w:rPr>
              <w:t>6</w:t>
            </w:r>
            <w:r>
              <w:rPr>
                <w:rFonts w:ascii="宋体" w:hAnsi="宋体" w:cs="Arial"/>
                <w:szCs w:val="21"/>
              </w:rPr>
              <w:t>.</w:t>
            </w:r>
            <w:r w:rsidR="00FD22B2" w:rsidRPr="003841F3">
              <w:rPr>
                <w:rFonts w:ascii="宋体" w:hAnsi="宋体" w:cs="Arial" w:hint="eastAsia"/>
                <w:szCs w:val="21"/>
              </w:rPr>
              <w:t>高端期货应用型人才培养</w:t>
            </w:r>
          </w:p>
        </w:tc>
      </w:tr>
      <w:tr w:rsidR="00993FB4" w:rsidTr="00993FB4">
        <w:trPr>
          <w:trHeight w:val="936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993FB4" w:rsidRDefault="00993FB4" w:rsidP="0051335C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:rsidR="008B6A17" w:rsidRPr="00603487" w:rsidRDefault="008B6A17" w:rsidP="008B6A17">
            <w:pPr>
              <w:rPr>
                <w:rFonts w:ascii="宋体" w:hAnsi="宋体" w:cs="Arial"/>
                <w:szCs w:val="21"/>
              </w:rPr>
            </w:pPr>
            <w:r w:rsidRPr="008B6A17">
              <w:rPr>
                <w:rFonts w:ascii="宋体" w:hAnsi="宋体" w:cs="Arial" w:hint="eastAsia"/>
                <w:b/>
                <w:szCs w:val="21"/>
              </w:rPr>
              <w:t>圆桌讨论：</w:t>
            </w:r>
            <w:r w:rsidRPr="00383B92">
              <w:rPr>
                <w:rFonts w:ascii="宋体" w:hAnsi="宋体" w:cs="Arial" w:hint="eastAsia"/>
                <w:szCs w:val="21"/>
              </w:rPr>
              <w:t>风险管理的工具创新与服务推广</w:t>
            </w:r>
          </w:p>
          <w:p w:rsidR="008B6A17" w:rsidRDefault="008B6A17" w:rsidP="008B6A17">
            <w:pPr>
              <w:rPr>
                <w:rFonts w:ascii="宋体" w:hAnsi="宋体" w:cs="Arial"/>
                <w:szCs w:val="21"/>
              </w:rPr>
            </w:pPr>
            <w:r w:rsidRPr="00383B92">
              <w:rPr>
                <w:rFonts w:ascii="宋体" w:hAnsi="宋体" w:cs="Arial" w:hint="eastAsia"/>
                <w:szCs w:val="21"/>
              </w:rPr>
              <w:t>讨论话题：</w:t>
            </w:r>
          </w:p>
          <w:p w:rsidR="008B6A17" w:rsidRDefault="008B6A17" w:rsidP="008B6A1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</w:t>
            </w:r>
            <w:r>
              <w:rPr>
                <w:rFonts w:ascii="宋体" w:hAnsi="宋体" w:cs="Arial"/>
                <w:szCs w:val="21"/>
              </w:rPr>
              <w:t>.</w:t>
            </w:r>
            <w:r w:rsidRPr="00383B92">
              <w:rPr>
                <w:rFonts w:ascii="宋体" w:hAnsi="宋体" w:cs="Arial" w:hint="eastAsia"/>
                <w:szCs w:val="21"/>
              </w:rPr>
              <w:t>高质量发展形势下大宗商品风</w:t>
            </w:r>
            <w:r w:rsidRPr="009935D4">
              <w:rPr>
                <w:rFonts w:ascii="宋体" w:hAnsi="宋体" w:cs="Arial" w:hint="eastAsia"/>
                <w:szCs w:val="21"/>
              </w:rPr>
              <w:t>险呈现出哪些新特点</w:t>
            </w:r>
          </w:p>
          <w:p w:rsidR="008B6A17" w:rsidRDefault="008B6A17" w:rsidP="008B6A1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ascii="宋体" w:hAnsi="宋体" w:cs="Arial" w:hint="eastAsia"/>
                <w:szCs w:val="21"/>
              </w:rPr>
              <w:t>.</w:t>
            </w:r>
            <w:r w:rsidRPr="009935D4">
              <w:rPr>
                <w:rFonts w:ascii="宋体" w:hAnsi="宋体" w:cs="Arial" w:hint="eastAsia"/>
                <w:szCs w:val="21"/>
              </w:rPr>
              <w:t>大宗掉期合约开发应用前景</w:t>
            </w:r>
          </w:p>
          <w:p w:rsidR="008B6A17" w:rsidRDefault="008B6A17" w:rsidP="008B6A1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3.</w:t>
            </w:r>
            <w:proofErr w:type="gramStart"/>
            <w:r w:rsidRPr="009935D4">
              <w:rPr>
                <w:rFonts w:ascii="宋体" w:hAnsi="宋体" w:cs="Arial" w:hint="eastAsia"/>
                <w:szCs w:val="21"/>
              </w:rPr>
              <w:t>基差交易</w:t>
            </w:r>
            <w:proofErr w:type="gramEnd"/>
            <w:r w:rsidRPr="009935D4">
              <w:rPr>
                <w:rFonts w:ascii="宋体" w:hAnsi="宋体" w:cs="Arial" w:hint="eastAsia"/>
                <w:szCs w:val="21"/>
              </w:rPr>
              <w:t>对产业客户</w:t>
            </w:r>
            <w:r>
              <w:rPr>
                <w:rFonts w:ascii="宋体" w:hAnsi="宋体" w:cs="Arial" w:hint="eastAsia"/>
                <w:szCs w:val="21"/>
              </w:rPr>
              <w:t>的</w:t>
            </w:r>
            <w:r w:rsidRPr="009935D4">
              <w:rPr>
                <w:rFonts w:ascii="宋体" w:hAnsi="宋体" w:cs="Arial" w:hint="eastAsia"/>
                <w:szCs w:val="21"/>
              </w:rPr>
              <w:t>重大意义</w:t>
            </w:r>
          </w:p>
          <w:p w:rsidR="008B6A17" w:rsidRDefault="008B6A17" w:rsidP="008B6A1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4.</w:t>
            </w:r>
            <w:r w:rsidRPr="009935D4">
              <w:rPr>
                <w:rFonts w:ascii="宋体" w:hAnsi="宋体" w:cs="Arial" w:hint="eastAsia"/>
                <w:szCs w:val="21"/>
              </w:rPr>
              <w:t>场外期权的风险应对策略</w:t>
            </w:r>
          </w:p>
          <w:p w:rsidR="008B6A17" w:rsidRDefault="008B6A17" w:rsidP="008B6A1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5.</w:t>
            </w:r>
            <w:r w:rsidR="00194EC1">
              <w:rPr>
                <w:rFonts w:ascii="宋体" w:hAnsi="宋体" w:cs="Arial" w:hint="eastAsia"/>
                <w:szCs w:val="21"/>
              </w:rPr>
              <w:t>仓单质</w:t>
            </w:r>
            <w:proofErr w:type="gramStart"/>
            <w:r w:rsidR="00194EC1">
              <w:rPr>
                <w:rFonts w:ascii="宋体" w:hAnsi="宋体" w:cs="Arial" w:hint="eastAsia"/>
                <w:szCs w:val="21"/>
              </w:rPr>
              <w:t>押</w:t>
            </w:r>
            <w:proofErr w:type="gramEnd"/>
            <w:r w:rsidR="00194EC1">
              <w:rPr>
                <w:rFonts w:ascii="宋体" w:hAnsi="宋体" w:cs="Arial" w:hint="eastAsia"/>
                <w:szCs w:val="21"/>
              </w:rPr>
              <w:t>业务实操经验介绍</w:t>
            </w:r>
          </w:p>
          <w:p w:rsidR="00993FB4" w:rsidRPr="008B6A17" w:rsidRDefault="008B6A17" w:rsidP="008B6A17">
            <w:r>
              <w:rPr>
                <w:rFonts w:ascii="宋体" w:hAnsi="宋体" w:cs="Arial" w:hint="eastAsia"/>
                <w:szCs w:val="21"/>
              </w:rPr>
              <w:t>6.</w:t>
            </w:r>
            <w:r w:rsidRPr="009935D4">
              <w:rPr>
                <w:rFonts w:ascii="宋体" w:hAnsi="宋体" w:cs="Arial" w:hint="eastAsia"/>
                <w:szCs w:val="21"/>
              </w:rPr>
              <w:t>期权工具风险管理的优势</w:t>
            </w:r>
          </w:p>
        </w:tc>
      </w:tr>
      <w:tr w:rsidR="00300105" w:rsidTr="008B6A17">
        <w:trPr>
          <w:trHeight w:val="890"/>
          <w:jc w:val="center"/>
        </w:trPr>
        <w:tc>
          <w:tcPr>
            <w:tcW w:w="9649" w:type="dxa"/>
            <w:gridSpan w:val="2"/>
            <w:shd w:val="clear" w:color="auto" w:fill="auto"/>
            <w:vAlign w:val="center"/>
          </w:tcPr>
          <w:p w:rsidR="00300105" w:rsidRPr="008B6A17" w:rsidRDefault="00300105" w:rsidP="00457031">
            <w:pPr>
              <w:pStyle w:val="2"/>
              <w:spacing w:line="360" w:lineRule="exact"/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8B6A17">
              <w:rPr>
                <w:rFonts w:hint="eastAsia"/>
                <w:b/>
                <w:sz w:val="32"/>
                <w:szCs w:val="32"/>
              </w:rPr>
              <w:t>分论坛</w:t>
            </w:r>
          </w:p>
        </w:tc>
      </w:tr>
      <w:tr w:rsidR="00993FB4" w:rsidTr="00993FB4">
        <w:trPr>
          <w:trHeight w:val="862"/>
          <w:jc w:val="center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:rsidR="00993FB4" w:rsidRPr="008B6A17" w:rsidRDefault="00993FB4" w:rsidP="008B6A17">
            <w:pPr>
              <w:jc w:val="center"/>
              <w:rPr>
                <w:rFonts w:ascii="宋体" w:hAnsi="宋体" w:cs="Arial"/>
                <w:b/>
                <w:szCs w:val="21"/>
              </w:rPr>
            </w:pPr>
            <w:r w:rsidRPr="008B6A17">
              <w:rPr>
                <w:rFonts w:ascii="宋体" w:hAnsi="宋体" w:cs="Arial" w:hint="eastAsia"/>
                <w:b/>
                <w:szCs w:val="21"/>
              </w:rPr>
              <w:t>4月21日</w:t>
            </w:r>
          </w:p>
          <w:p w:rsidR="00993FB4" w:rsidRDefault="00993FB4" w:rsidP="008B6A17">
            <w:pPr>
              <w:jc w:val="center"/>
              <w:rPr>
                <w:rFonts w:ascii="宋体" w:hAnsi="宋体" w:cs="Arial"/>
                <w:szCs w:val="21"/>
              </w:rPr>
            </w:pPr>
            <w:r w:rsidRPr="008B6A17">
              <w:rPr>
                <w:rFonts w:ascii="宋体" w:hAnsi="宋体" w:cs="Arial" w:hint="eastAsia"/>
                <w:b/>
                <w:szCs w:val="21"/>
              </w:rPr>
              <w:t>14：00-17：30</w:t>
            </w:r>
          </w:p>
        </w:tc>
        <w:tc>
          <w:tcPr>
            <w:tcW w:w="7559" w:type="dxa"/>
            <w:shd w:val="clear" w:color="auto" w:fill="auto"/>
            <w:vAlign w:val="center"/>
          </w:tcPr>
          <w:p w:rsidR="00993FB4" w:rsidRDefault="00993FB4" w:rsidP="00993FB4">
            <w:pPr>
              <w:spacing w:line="420" w:lineRule="exact"/>
            </w:pPr>
            <w:r w:rsidRPr="008B6A17">
              <w:rPr>
                <w:rFonts w:ascii="Calibri" w:hAnsi="Calibri" w:hint="eastAsia"/>
                <w:b/>
                <w:szCs w:val="22"/>
              </w:rPr>
              <w:t>分论坛：</w:t>
            </w:r>
            <w:r w:rsidRPr="00457031">
              <w:rPr>
                <w:rFonts w:ascii="Calibri" w:hAnsi="Calibri" w:hint="eastAsia"/>
                <w:szCs w:val="22"/>
              </w:rPr>
              <w:t>大宗商品—“一带一路”</w:t>
            </w:r>
            <w:r w:rsidR="000B141F">
              <w:rPr>
                <w:rFonts w:ascii="Calibri" w:hAnsi="Calibri" w:hint="eastAsia"/>
                <w:szCs w:val="22"/>
              </w:rPr>
              <w:t>倡议</w:t>
            </w:r>
            <w:r w:rsidRPr="00457031">
              <w:rPr>
                <w:rFonts w:ascii="Calibri" w:hAnsi="Calibri" w:hint="eastAsia"/>
                <w:szCs w:val="22"/>
              </w:rPr>
              <w:t>与国际定价权</w:t>
            </w:r>
          </w:p>
        </w:tc>
      </w:tr>
      <w:tr w:rsidR="00993FB4" w:rsidTr="00993FB4">
        <w:trPr>
          <w:trHeight w:val="862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993FB4" w:rsidRDefault="00993FB4" w:rsidP="00457031">
            <w:pPr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:rsidR="00993FB4" w:rsidRPr="00457031" w:rsidRDefault="00993FB4" w:rsidP="00993FB4">
            <w:pPr>
              <w:spacing w:line="420" w:lineRule="exact"/>
              <w:rPr>
                <w:rFonts w:ascii="Calibri" w:hAnsi="Calibri"/>
                <w:szCs w:val="22"/>
              </w:rPr>
            </w:pPr>
            <w:r w:rsidRPr="008B6A17">
              <w:rPr>
                <w:rFonts w:ascii="Calibri" w:hAnsi="Calibri" w:hint="eastAsia"/>
                <w:b/>
                <w:szCs w:val="22"/>
              </w:rPr>
              <w:t>分论坛：</w:t>
            </w:r>
            <w:r w:rsidRPr="00457031">
              <w:rPr>
                <w:rFonts w:ascii="Calibri" w:hAnsi="Calibri" w:hint="eastAsia"/>
                <w:szCs w:val="22"/>
              </w:rPr>
              <w:t>“保险</w:t>
            </w:r>
            <w:r w:rsidRPr="00457031">
              <w:rPr>
                <w:rFonts w:ascii="Calibri" w:hAnsi="Calibri" w:hint="eastAsia"/>
                <w:szCs w:val="22"/>
              </w:rPr>
              <w:t>+</w:t>
            </w:r>
            <w:r w:rsidRPr="00457031">
              <w:rPr>
                <w:rFonts w:ascii="Calibri" w:hAnsi="Calibri" w:hint="eastAsia"/>
                <w:szCs w:val="22"/>
              </w:rPr>
              <w:t>期货”—服务</w:t>
            </w:r>
            <w:r w:rsidR="00FE6CD5">
              <w:rPr>
                <w:rFonts w:ascii="Calibri" w:hAnsi="Calibri" w:hint="eastAsia"/>
                <w:szCs w:val="22"/>
              </w:rPr>
              <w:t>农业</w:t>
            </w:r>
            <w:r w:rsidRPr="00457031">
              <w:rPr>
                <w:rFonts w:ascii="Calibri" w:hAnsi="Calibri" w:hint="eastAsia"/>
                <w:szCs w:val="22"/>
              </w:rPr>
              <w:t>供给侧</w:t>
            </w:r>
            <w:r w:rsidR="00FE6CD5">
              <w:rPr>
                <w:rFonts w:ascii="Calibri" w:hAnsi="Calibri" w:hint="eastAsia"/>
                <w:szCs w:val="22"/>
              </w:rPr>
              <w:t>结构性</w:t>
            </w:r>
            <w:r w:rsidRPr="00457031">
              <w:rPr>
                <w:rFonts w:ascii="Calibri" w:hAnsi="Calibri" w:hint="eastAsia"/>
                <w:szCs w:val="22"/>
              </w:rPr>
              <w:t>改革</w:t>
            </w:r>
          </w:p>
        </w:tc>
      </w:tr>
      <w:tr w:rsidR="00993FB4" w:rsidTr="00993FB4">
        <w:trPr>
          <w:trHeight w:val="862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993FB4" w:rsidRPr="00457031" w:rsidRDefault="00993FB4" w:rsidP="00457031">
            <w:pPr>
              <w:spacing w:line="42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:rsidR="00993FB4" w:rsidRDefault="00993FB4" w:rsidP="00993FB4">
            <w:pPr>
              <w:spacing w:line="420" w:lineRule="exact"/>
            </w:pPr>
            <w:r w:rsidRPr="008B6A17">
              <w:rPr>
                <w:rFonts w:ascii="Calibri" w:hAnsi="Calibri" w:hint="eastAsia"/>
                <w:b/>
                <w:szCs w:val="22"/>
              </w:rPr>
              <w:t>分论坛：</w:t>
            </w:r>
            <w:r w:rsidRPr="00457031">
              <w:rPr>
                <w:rFonts w:ascii="Calibri" w:hAnsi="Calibri" w:hint="eastAsia"/>
                <w:szCs w:val="22"/>
              </w:rPr>
              <w:t>期现结合—市场联动助力经济高质量发展</w:t>
            </w:r>
          </w:p>
        </w:tc>
      </w:tr>
      <w:tr w:rsidR="00993FB4" w:rsidTr="00993FB4">
        <w:trPr>
          <w:trHeight w:val="862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993FB4" w:rsidRPr="00457031" w:rsidRDefault="00993FB4" w:rsidP="00457031">
            <w:pPr>
              <w:spacing w:line="42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:rsidR="00993FB4" w:rsidRDefault="00993FB4" w:rsidP="00816CF9">
            <w:pPr>
              <w:spacing w:line="420" w:lineRule="exact"/>
            </w:pPr>
            <w:r w:rsidRPr="008B6A17">
              <w:rPr>
                <w:rFonts w:ascii="Calibri" w:hAnsi="Calibri" w:hint="eastAsia"/>
                <w:b/>
                <w:szCs w:val="22"/>
              </w:rPr>
              <w:t>分论坛：</w:t>
            </w:r>
            <w:r w:rsidRPr="00457031">
              <w:rPr>
                <w:rFonts w:ascii="Calibri" w:hAnsi="Calibri" w:hint="eastAsia"/>
                <w:szCs w:val="22"/>
              </w:rPr>
              <w:t>资产管理—人工智能浪潮下的财富管理</w:t>
            </w:r>
          </w:p>
        </w:tc>
      </w:tr>
    </w:tbl>
    <w:p w:rsidR="008B6A17" w:rsidRPr="008B6A17" w:rsidRDefault="008B6A17" w:rsidP="008B6A17">
      <w:pPr>
        <w:spacing w:line="360" w:lineRule="exact"/>
        <w:jc w:val="left"/>
        <w:rPr>
          <w:rFonts w:ascii="仿宋_GB2312" w:eastAsia="仿宋_GB2312" w:hAnsi="黑体" w:cs="宋体"/>
          <w:b/>
          <w:bCs/>
          <w:sz w:val="24"/>
        </w:rPr>
      </w:pPr>
      <w:r w:rsidRPr="008B6A17">
        <w:rPr>
          <w:rFonts w:ascii="仿宋_GB2312" w:eastAsia="仿宋_GB2312" w:hAnsi="黑体" w:cs="宋体" w:hint="eastAsia"/>
          <w:b/>
          <w:bCs/>
          <w:sz w:val="24"/>
        </w:rPr>
        <w:t>（以上议程根据讨论意见逐步完善）</w:t>
      </w:r>
    </w:p>
    <w:p w:rsidR="00AC1E5C" w:rsidRPr="008B6A17" w:rsidRDefault="00AC1E5C">
      <w:pPr>
        <w:spacing w:line="360" w:lineRule="exact"/>
        <w:jc w:val="left"/>
        <w:rPr>
          <w:rFonts w:ascii="黑体" w:eastAsia="黑体" w:hAnsi="黑体" w:cs="宋体"/>
          <w:b/>
          <w:bCs/>
          <w:color w:val="4BACC6" w:themeColor="accent5"/>
          <w:szCs w:val="36"/>
        </w:rPr>
      </w:pPr>
    </w:p>
    <w:sectPr w:rsidR="00AC1E5C" w:rsidRPr="008B6A17" w:rsidSect="00993FB4">
      <w:headerReference w:type="default" r:id="rId10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91" w:rsidRDefault="00662991" w:rsidP="00AC1E5C">
      <w:r>
        <w:separator/>
      </w:r>
    </w:p>
  </w:endnote>
  <w:endnote w:type="continuationSeparator" w:id="0">
    <w:p w:rsidR="00662991" w:rsidRDefault="00662991" w:rsidP="00AC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91" w:rsidRDefault="00662991" w:rsidP="00AC1E5C">
      <w:r>
        <w:separator/>
      </w:r>
    </w:p>
  </w:footnote>
  <w:footnote w:type="continuationSeparator" w:id="0">
    <w:p w:rsidR="00662991" w:rsidRDefault="00662991" w:rsidP="00AC1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5C" w:rsidRDefault="00AC1E5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3CE4"/>
    <w:multiLevelType w:val="multilevel"/>
    <w:tmpl w:val="2E413CE4"/>
    <w:lvl w:ilvl="0">
      <w:start w:val="1"/>
      <w:numFmt w:val="japaneseCounting"/>
      <w:lvlText w:val="第%1节"/>
      <w:lvlJc w:val="left"/>
      <w:pPr>
        <w:ind w:left="795" w:hanging="79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86"/>
    <w:rsid w:val="000008C4"/>
    <w:rsid w:val="00001AB7"/>
    <w:rsid w:val="00002496"/>
    <w:rsid w:val="000027E4"/>
    <w:rsid w:val="000031E8"/>
    <w:rsid w:val="00003424"/>
    <w:rsid w:val="00004AD4"/>
    <w:rsid w:val="00004AD5"/>
    <w:rsid w:val="00013419"/>
    <w:rsid w:val="00022B10"/>
    <w:rsid w:val="00024325"/>
    <w:rsid w:val="00032C07"/>
    <w:rsid w:val="00032DAC"/>
    <w:rsid w:val="00045441"/>
    <w:rsid w:val="00047C36"/>
    <w:rsid w:val="00052622"/>
    <w:rsid w:val="00052885"/>
    <w:rsid w:val="00052E1E"/>
    <w:rsid w:val="00053825"/>
    <w:rsid w:val="00061899"/>
    <w:rsid w:val="00062669"/>
    <w:rsid w:val="0006361E"/>
    <w:rsid w:val="000636DC"/>
    <w:rsid w:val="00067664"/>
    <w:rsid w:val="00072D3B"/>
    <w:rsid w:val="0007367E"/>
    <w:rsid w:val="00077F0F"/>
    <w:rsid w:val="00081D30"/>
    <w:rsid w:val="00084D3E"/>
    <w:rsid w:val="00084F0D"/>
    <w:rsid w:val="00085F8B"/>
    <w:rsid w:val="000903CE"/>
    <w:rsid w:val="000928DC"/>
    <w:rsid w:val="00096B95"/>
    <w:rsid w:val="000A139A"/>
    <w:rsid w:val="000A76ED"/>
    <w:rsid w:val="000B086D"/>
    <w:rsid w:val="000B141F"/>
    <w:rsid w:val="000B2A24"/>
    <w:rsid w:val="000B5EBC"/>
    <w:rsid w:val="000B7B9F"/>
    <w:rsid w:val="000B7D49"/>
    <w:rsid w:val="000C110E"/>
    <w:rsid w:val="000C2499"/>
    <w:rsid w:val="000C4B88"/>
    <w:rsid w:val="000C6401"/>
    <w:rsid w:val="000C798B"/>
    <w:rsid w:val="000D2D25"/>
    <w:rsid w:val="000D308D"/>
    <w:rsid w:val="000D336B"/>
    <w:rsid w:val="000D5E0D"/>
    <w:rsid w:val="000D60A2"/>
    <w:rsid w:val="000D7584"/>
    <w:rsid w:val="000E442F"/>
    <w:rsid w:val="000E5524"/>
    <w:rsid w:val="000E5D49"/>
    <w:rsid w:val="000F0A9F"/>
    <w:rsid w:val="000F1950"/>
    <w:rsid w:val="000F4405"/>
    <w:rsid w:val="000F5329"/>
    <w:rsid w:val="001028BD"/>
    <w:rsid w:val="00103595"/>
    <w:rsid w:val="00103654"/>
    <w:rsid w:val="00107E83"/>
    <w:rsid w:val="00111A48"/>
    <w:rsid w:val="001124B6"/>
    <w:rsid w:val="00116CA0"/>
    <w:rsid w:val="001200A8"/>
    <w:rsid w:val="00121200"/>
    <w:rsid w:val="0012696C"/>
    <w:rsid w:val="00127127"/>
    <w:rsid w:val="00127E03"/>
    <w:rsid w:val="00130B04"/>
    <w:rsid w:val="0013185D"/>
    <w:rsid w:val="00132422"/>
    <w:rsid w:val="0013521B"/>
    <w:rsid w:val="001422FD"/>
    <w:rsid w:val="00147C4E"/>
    <w:rsid w:val="00153947"/>
    <w:rsid w:val="00157350"/>
    <w:rsid w:val="0016503A"/>
    <w:rsid w:val="00170373"/>
    <w:rsid w:val="00172464"/>
    <w:rsid w:val="00172A27"/>
    <w:rsid w:val="00176264"/>
    <w:rsid w:val="001762F6"/>
    <w:rsid w:val="00177317"/>
    <w:rsid w:val="00177FF4"/>
    <w:rsid w:val="00181C4B"/>
    <w:rsid w:val="00187866"/>
    <w:rsid w:val="00187B4D"/>
    <w:rsid w:val="00193F41"/>
    <w:rsid w:val="00194878"/>
    <w:rsid w:val="00194EC1"/>
    <w:rsid w:val="001952BA"/>
    <w:rsid w:val="00196F60"/>
    <w:rsid w:val="001A0CDE"/>
    <w:rsid w:val="001A6C37"/>
    <w:rsid w:val="001B4D72"/>
    <w:rsid w:val="001D0213"/>
    <w:rsid w:val="001D4B7F"/>
    <w:rsid w:val="001D4F21"/>
    <w:rsid w:val="001D5CEE"/>
    <w:rsid w:val="001E0A0B"/>
    <w:rsid w:val="001E12E4"/>
    <w:rsid w:val="001E23C3"/>
    <w:rsid w:val="001E4151"/>
    <w:rsid w:val="001F1F20"/>
    <w:rsid w:val="001F3895"/>
    <w:rsid w:val="001F42F8"/>
    <w:rsid w:val="001F50DD"/>
    <w:rsid w:val="001F6AF0"/>
    <w:rsid w:val="001F6F1F"/>
    <w:rsid w:val="0020042E"/>
    <w:rsid w:val="0020154C"/>
    <w:rsid w:val="00203A36"/>
    <w:rsid w:val="00203DE5"/>
    <w:rsid w:val="0020421A"/>
    <w:rsid w:val="0020500B"/>
    <w:rsid w:val="00205013"/>
    <w:rsid w:val="00211795"/>
    <w:rsid w:val="0021188A"/>
    <w:rsid w:val="0021445A"/>
    <w:rsid w:val="0021576B"/>
    <w:rsid w:val="00220072"/>
    <w:rsid w:val="002209D8"/>
    <w:rsid w:val="00224508"/>
    <w:rsid w:val="00226EA9"/>
    <w:rsid w:val="00235C61"/>
    <w:rsid w:val="00237EBA"/>
    <w:rsid w:val="0024000B"/>
    <w:rsid w:val="00241C4A"/>
    <w:rsid w:val="002425D4"/>
    <w:rsid w:val="00244787"/>
    <w:rsid w:val="002471F6"/>
    <w:rsid w:val="002543DC"/>
    <w:rsid w:val="00255714"/>
    <w:rsid w:val="002563BC"/>
    <w:rsid w:val="00261E02"/>
    <w:rsid w:val="00265551"/>
    <w:rsid w:val="00265595"/>
    <w:rsid w:val="0026776D"/>
    <w:rsid w:val="00270357"/>
    <w:rsid w:val="00274461"/>
    <w:rsid w:val="00274E2C"/>
    <w:rsid w:val="002762D8"/>
    <w:rsid w:val="0028384B"/>
    <w:rsid w:val="002868F4"/>
    <w:rsid w:val="00287034"/>
    <w:rsid w:val="00290D38"/>
    <w:rsid w:val="00291523"/>
    <w:rsid w:val="00291B23"/>
    <w:rsid w:val="002A3140"/>
    <w:rsid w:val="002A5A22"/>
    <w:rsid w:val="002B3CE1"/>
    <w:rsid w:val="002B5BD9"/>
    <w:rsid w:val="002B5F55"/>
    <w:rsid w:val="002C2E86"/>
    <w:rsid w:val="002C3768"/>
    <w:rsid w:val="002C6ED1"/>
    <w:rsid w:val="002D1AD5"/>
    <w:rsid w:val="002D1C55"/>
    <w:rsid w:val="002D41B4"/>
    <w:rsid w:val="002D62C5"/>
    <w:rsid w:val="002D7319"/>
    <w:rsid w:val="002E08EC"/>
    <w:rsid w:val="002E2064"/>
    <w:rsid w:val="002E5F42"/>
    <w:rsid w:val="002F04B4"/>
    <w:rsid w:val="002F0B1A"/>
    <w:rsid w:val="00300105"/>
    <w:rsid w:val="0030155A"/>
    <w:rsid w:val="00301F2D"/>
    <w:rsid w:val="00303E84"/>
    <w:rsid w:val="00305D41"/>
    <w:rsid w:val="0030667F"/>
    <w:rsid w:val="00306FF8"/>
    <w:rsid w:val="003074D7"/>
    <w:rsid w:val="0030761A"/>
    <w:rsid w:val="00307F36"/>
    <w:rsid w:val="003113D2"/>
    <w:rsid w:val="00313DFB"/>
    <w:rsid w:val="00316D84"/>
    <w:rsid w:val="003216FF"/>
    <w:rsid w:val="003217BA"/>
    <w:rsid w:val="00321E9F"/>
    <w:rsid w:val="00321FC8"/>
    <w:rsid w:val="003226CE"/>
    <w:rsid w:val="003236BF"/>
    <w:rsid w:val="003251FB"/>
    <w:rsid w:val="00327E16"/>
    <w:rsid w:val="00330B8B"/>
    <w:rsid w:val="003310E5"/>
    <w:rsid w:val="00331168"/>
    <w:rsid w:val="0033402C"/>
    <w:rsid w:val="00334DBE"/>
    <w:rsid w:val="0034181B"/>
    <w:rsid w:val="00343B81"/>
    <w:rsid w:val="00345A82"/>
    <w:rsid w:val="00346B84"/>
    <w:rsid w:val="00346DE0"/>
    <w:rsid w:val="0035085B"/>
    <w:rsid w:val="003511C1"/>
    <w:rsid w:val="00351B47"/>
    <w:rsid w:val="00354C7B"/>
    <w:rsid w:val="0036014C"/>
    <w:rsid w:val="00362E08"/>
    <w:rsid w:val="00371B46"/>
    <w:rsid w:val="0037246B"/>
    <w:rsid w:val="003762A6"/>
    <w:rsid w:val="00381FF2"/>
    <w:rsid w:val="003837C5"/>
    <w:rsid w:val="00383B92"/>
    <w:rsid w:val="003841F3"/>
    <w:rsid w:val="003855F2"/>
    <w:rsid w:val="00385C32"/>
    <w:rsid w:val="00387581"/>
    <w:rsid w:val="00387B15"/>
    <w:rsid w:val="003926CE"/>
    <w:rsid w:val="00392AA8"/>
    <w:rsid w:val="003967AC"/>
    <w:rsid w:val="003A1F02"/>
    <w:rsid w:val="003A4C8E"/>
    <w:rsid w:val="003B1D27"/>
    <w:rsid w:val="003B1E09"/>
    <w:rsid w:val="003B25AF"/>
    <w:rsid w:val="003B6192"/>
    <w:rsid w:val="003B77B0"/>
    <w:rsid w:val="003B77BE"/>
    <w:rsid w:val="003C0820"/>
    <w:rsid w:val="003D37AB"/>
    <w:rsid w:val="003D5A52"/>
    <w:rsid w:val="003D715D"/>
    <w:rsid w:val="003E59AE"/>
    <w:rsid w:val="003E715B"/>
    <w:rsid w:val="003E7F8D"/>
    <w:rsid w:val="003F02FA"/>
    <w:rsid w:val="003F3400"/>
    <w:rsid w:val="003F396A"/>
    <w:rsid w:val="003F7232"/>
    <w:rsid w:val="004026D5"/>
    <w:rsid w:val="004028FE"/>
    <w:rsid w:val="00402A66"/>
    <w:rsid w:val="004051BA"/>
    <w:rsid w:val="00405221"/>
    <w:rsid w:val="004103DE"/>
    <w:rsid w:val="00412CCF"/>
    <w:rsid w:val="00413136"/>
    <w:rsid w:val="00414B84"/>
    <w:rsid w:val="004153CC"/>
    <w:rsid w:val="004178A4"/>
    <w:rsid w:val="00417C25"/>
    <w:rsid w:val="0042266D"/>
    <w:rsid w:val="004228DA"/>
    <w:rsid w:val="004327DD"/>
    <w:rsid w:val="00437A42"/>
    <w:rsid w:val="00437E4D"/>
    <w:rsid w:val="00441E79"/>
    <w:rsid w:val="00444644"/>
    <w:rsid w:val="0044481E"/>
    <w:rsid w:val="00446565"/>
    <w:rsid w:val="004511A1"/>
    <w:rsid w:val="0045138F"/>
    <w:rsid w:val="0045273B"/>
    <w:rsid w:val="00455043"/>
    <w:rsid w:val="00457031"/>
    <w:rsid w:val="00457A0C"/>
    <w:rsid w:val="004618F6"/>
    <w:rsid w:val="00461CC5"/>
    <w:rsid w:val="00464029"/>
    <w:rsid w:val="00464ACB"/>
    <w:rsid w:val="0046624F"/>
    <w:rsid w:val="00466578"/>
    <w:rsid w:val="004678A9"/>
    <w:rsid w:val="004721D3"/>
    <w:rsid w:val="00474442"/>
    <w:rsid w:val="00477EFB"/>
    <w:rsid w:val="00480395"/>
    <w:rsid w:val="004815C7"/>
    <w:rsid w:val="0048375E"/>
    <w:rsid w:val="00484FED"/>
    <w:rsid w:val="00485246"/>
    <w:rsid w:val="00485CEA"/>
    <w:rsid w:val="004946D1"/>
    <w:rsid w:val="004A2060"/>
    <w:rsid w:val="004A260D"/>
    <w:rsid w:val="004A2BEA"/>
    <w:rsid w:val="004A49D4"/>
    <w:rsid w:val="004A57AE"/>
    <w:rsid w:val="004A7026"/>
    <w:rsid w:val="004A720F"/>
    <w:rsid w:val="004B0536"/>
    <w:rsid w:val="004B0947"/>
    <w:rsid w:val="004B17F2"/>
    <w:rsid w:val="004B322E"/>
    <w:rsid w:val="004B37F2"/>
    <w:rsid w:val="004B3F3D"/>
    <w:rsid w:val="004B4112"/>
    <w:rsid w:val="004B420F"/>
    <w:rsid w:val="004B6052"/>
    <w:rsid w:val="004C35FE"/>
    <w:rsid w:val="004C4084"/>
    <w:rsid w:val="004C6247"/>
    <w:rsid w:val="004C66F5"/>
    <w:rsid w:val="004D1433"/>
    <w:rsid w:val="004D2EA0"/>
    <w:rsid w:val="004D5A27"/>
    <w:rsid w:val="004D7F5E"/>
    <w:rsid w:val="004E0B39"/>
    <w:rsid w:val="004E2763"/>
    <w:rsid w:val="004F2641"/>
    <w:rsid w:val="004F2E04"/>
    <w:rsid w:val="004F2F30"/>
    <w:rsid w:val="004F2FDB"/>
    <w:rsid w:val="004F68EA"/>
    <w:rsid w:val="004F6D58"/>
    <w:rsid w:val="00502281"/>
    <w:rsid w:val="005028EB"/>
    <w:rsid w:val="005052D7"/>
    <w:rsid w:val="00505820"/>
    <w:rsid w:val="00505DB4"/>
    <w:rsid w:val="00506532"/>
    <w:rsid w:val="0051015C"/>
    <w:rsid w:val="00510EED"/>
    <w:rsid w:val="00511012"/>
    <w:rsid w:val="005112F9"/>
    <w:rsid w:val="00517B6E"/>
    <w:rsid w:val="005219D9"/>
    <w:rsid w:val="005222AF"/>
    <w:rsid w:val="00523396"/>
    <w:rsid w:val="005239E5"/>
    <w:rsid w:val="00526863"/>
    <w:rsid w:val="0052755C"/>
    <w:rsid w:val="00534CBA"/>
    <w:rsid w:val="00537A6F"/>
    <w:rsid w:val="00542F96"/>
    <w:rsid w:val="00545683"/>
    <w:rsid w:val="00552E5D"/>
    <w:rsid w:val="00561783"/>
    <w:rsid w:val="00587CEE"/>
    <w:rsid w:val="005961E6"/>
    <w:rsid w:val="005A0D29"/>
    <w:rsid w:val="005A19F3"/>
    <w:rsid w:val="005A515E"/>
    <w:rsid w:val="005A52FA"/>
    <w:rsid w:val="005A5F77"/>
    <w:rsid w:val="005A6F18"/>
    <w:rsid w:val="005B31E7"/>
    <w:rsid w:val="005B5EF2"/>
    <w:rsid w:val="005C14E0"/>
    <w:rsid w:val="005C18A6"/>
    <w:rsid w:val="005C1C52"/>
    <w:rsid w:val="005C7822"/>
    <w:rsid w:val="005D1CCB"/>
    <w:rsid w:val="005D3F20"/>
    <w:rsid w:val="005D5587"/>
    <w:rsid w:val="005F09F5"/>
    <w:rsid w:val="005F2AC8"/>
    <w:rsid w:val="005F2F25"/>
    <w:rsid w:val="00600E51"/>
    <w:rsid w:val="00603487"/>
    <w:rsid w:val="0060542E"/>
    <w:rsid w:val="00606E67"/>
    <w:rsid w:val="006070B7"/>
    <w:rsid w:val="00610999"/>
    <w:rsid w:val="00614153"/>
    <w:rsid w:val="00615B65"/>
    <w:rsid w:val="00620551"/>
    <w:rsid w:val="00621510"/>
    <w:rsid w:val="00622BD5"/>
    <w:rsid w:val="0062306A"/>
    <w:rsid w:val="006264C1"/>
    <w:rsid w:val="00627953"/>
    <w:rsid w:val="00632258"/>
    <w:rsid w:val="00636B9E"/>
    <w:rsid w:val="00637304"/>
    <w:rsid w:val="0064013B"/>
    <w:rsid w:val="006415E5"/>
    <w:rsid w:val="006417FA"/>
    <w:rsid w:val="00642FE5"/>
    <w:rsid w:val="00647B9E"/>
    <w:rsid w:val="00650384"/>
    <w:rsid w:val="00650DDF"/>
    <w:rsid w:val="006566CC"/>
    <w:rsid w:val="006575C6"/>
    <w:rsid w:val="0066054E"/>
    <w:rsid w:val="00662166"/>
    <w:rsid w:val="00662991"/>
    <w:rsid w:val="00663D2D"/>
    <w:rsid w:val="006641B9"/>
    <w:rsid w:val="006641DC"/>
    <w:rsid w:val="0066462D"/>
    <w:rsid w:val="00670256"/>
    <w:rsid w:val="00670E30"/>
    <w:rsid w:val="00671915"/>
    <w:rsid w:val="0067260A"/>
    <w:rsid w:val="00674BF8"/>
    <w:rsid w:val="00674E57"/>
    <w:rsid w:val="00677E4B"/>
    <w:rsid w:val="00682A57"/>
    <w:rsid w:val="00686673"/>
    <w:rsid w:val="00687040"/>
    <w:rsid w:val="0069234D"/>
    <w:rsid w:val="0069355A"/>
    <w:rsid w:val="006B190C"/>
    <w:rsid w:val="006B2EB1"/>
    <w:rsid w:val="006B33BE"/>
    <w:rsid w:val="006B3B1C"/>
    <w:rsid w:val="006B3F06"/>
    <w:rsid w:val="006B4334"/>
    <w:rsid w:val="006B6D3B"/>
    <w:rsid w:val="006C2655"/>
    <w:rsid w:val="006C2EF0"/>
    <w:rsid w:val="006C4081"/>
    <w:rsid w:val="006C4BF4"/>
    <w:rsid w:val="006C55EA"/>
    <w:rsid w:val="006D0B14"/>
    <w:rsid w:val="006D10FD"/>
    <w:rsid w:val="006D1A2C"/>
    <w:rsid w:val="006D1EB8"/>
    <w:rsid w:val="006D1EF4"/>
    <w:rsid w:val="006D22F9"/>
    <w:rsid w:val="006D2A3B"/>
    <w:rsid w:val="006D364C"/>
    <w:rsid w:val="006D3A7D"/>
    <w:rsid w:val="006D4908"/>
    <w:rsid w:val="006D50BE"/>
    <w:rsid w:val="006E147E"/>
    <w:rsid w:val="006E1952"/>
    <w:rsid w:val="006E1DE2"/>
    <w:rsid w:val="006E2643"/>
    <w:rsid w:val="006E5A4D"/>
    <w:rsid w:val="006F2CA2"/>
    <w:rsid w:val="006F47CC"/>
    <w:rsid w:val="006F56FC"/>
    <w:rsid w:val="0070344D"/>
    <w:rsid w:val="00704B94"/>
    <w:rsid w:val="00705183"/>
    <w:rsid w:val="00705B49"/>
    <w:rsid w:val="00705BD3"/>
    <w:rsid w:val="0071063B"/>
    <w:rsid w:val="00716E69"/>
    <w:rsid w:val="0072207A"/>
    <w:rsid w:val="00723F54"/>
    <w:rsid w:val="007274FD"/>
    <w:rsid w:val="007324DC"/>
    <w:rsid w:val="00737B91"/>
    <w:rsid w:val="00740A3C"/>
    <w:rsid w:val="00741B9E"/>
    <w:rsid w:val="007439E7"/>
    <w:rsid w:val="0074500F"/>
    <w:rsid w:val="00745C5C"/>
    <w:rsid w:val="007540B1"/>
    <w:rsid w:val="00761CBF"/>
    <w:rsid w:val="00762A8F"/>
    <w:rsid w:val="0076497F"/>
    <w:rsid w:val="007657EF"/>
    <w:rsid w:val="007658CB"/>
    <w:rsid w:val="00765B8E"/>
    <w:rsid w:val="00766B82"/>
    <w:rsid w:val="007673FF"/>
    <w:rsid w:val="00770017"/>
    <w:rsid w:val="00771FB1"/>
    <w:rsid w:val="007743F5"/>
    <w:rsid w:val="00780922"/>
    <w:rsid w:val="00781C02"/>
    <w:rsid w:val="007820C8"/>
    <w:rsid w:val="007842C3"/>
    <w:rsid w:val="00790248"/>
    <w:rsid w:val="007916DB"/>
    <w:rsid w:val="00793F97"/>
    <w:rsid w:val="007945DE"/>
    <w:rsid w:val="00794D8B"/>
    <w:rsid w:val="007970F1"/>
    <w:rsid w:val="00797F40"/>
    <w:rsid w:val="007A1B57"/>
    <w:rsid w:val="007A41C0"/>
    <w:rsid w:val="007A47B4"/>
    <w:rsid w:val="007A6169"/>
    <w:rsid w:val="007A652D"/>
    <w:rsid w:val="007A70BB"/>
    <w:rsid w:val="007B1C2E"/>
    <w:rsid w:val="007B216C"/>
    <w:rsid w:val="007B38CC"/>
    <w:rsid w:val="007B510A"/>
    <w:rsid w:val="007B6401"/>
    <w:rsid w:val="007B6F0E"/>
    <w:rsid w:val="007C25B2"/>
    <w:rsid w:val="007C5978"/>
    <w:rsid w:val="007C62C5"/>
    <w:rsid w:val="007D079C"/>
    <w:rsid w:val="007D1450"/>
    <w:rsid w:val="007D328E"/>
    <w:rsid w:val="007D3842"/>
    <w:rsid w:val="007D44C5"/>
    <w:rsid w:val="007D4B2A"/>
    <w:rsid w:val="007D55C9"/>
    <w:rsid w:val="007D7107"/>
    <w:rsid w:val="007E4FD3"/>
    <w:rsid w:val="007F251D"/>
    <w:rsid w:val="007F2907"/>
    <w:rsid w:val="007F5E21"/>
    <w:rsid w:val="00801F00"/>
    <w:rsid w:val="00802CB3"/>
    <w:rsid w:val="00803F26"/>
    <w:rsid w:val="00804B12"/>
    <w:rsid w:val="00806657"/>
    <w:rsid w:val="008069E4"/>
    <w:rsid w:val="00807C7D"/>
    <w:rsid w:val="00812343"/>
    <w:rsid w:val="00812425"/>
    <w:rsid w:val="00812848"/>
    <w:rsid w:val="00812BEE"/>
    <w:rsid w:val="008137F6"/>
    <w:rsid w:val="0081644D"/>
    <w:rsid w:val="00816CF9"/>
    <w:rsid w:val="00824B6C"/>
    <w:rsid w:val="00826C23"/>
    <w:rsid w:val="0083098A"/>
    <w:rsid w:val="00831D6E"/>
    <w:rsid w:val="00832904"/>
    <w:rsid w:val="0083393A"/>
    <w:rsid w:val="00837A8D"/>
    <w:rsid w:val="00837F54"/>
    <w:rsid w:val="0084426E"/>
    <w:rsid w:val="008448DE"/>
    <w:rsid w:val="00845032"/>
    <w:rsid w:val="008506CA"/>
    <w:rsid w:val="00851605"/>
    <w:rsid w:val="0085237F"/>
    <w:rsid w:val="00854534"/>
    <w:rsid w:val="00856B3D"/>
    <w:rsid w:val="0085735C"/>
    <w:rsid w:val="008617B5"/>
    <w:rsid w:val="00870B65"/>
    <w:rsid w:val="008712AB"/>
    <w:rsid w:val="008713A4"/>
    <w:rsid w:val="00873E54"/>
    <w:rsid w:val="008760E3"/>
    <w:rsid w:val="00876B87"/>
    <w:rsid w:val="0088279E"/>
    <w:rsid w:val="00883991"/>
    <w:rsid w:val="00885CC9"/>
    <w:rsid w:val="00890C82"/>
    <w:rsid w:val="00890FAB"/>
    <w:rsid w:val="00891A5C"/>
    <w:rsid w:val="0089529B"/>
    <w:rsid w:val="008A0C03"/>
    <w:rsid w:val="008A14AE"/>
    <w:rsid w:val="008A3870"/>
    <w:rsid w:val="008A61D8"/>
    <w:rsid w:val="008A642E"/>
    <w:rsid w:val="008B3D08"/>
    <w:rsid w:val="008B4308"/>
    <w:rsid w:val="008B58A6"/>
    <w:rsid w:val="008B6A17"/>
    <w:rsid w:val="008C0460"/>
    <w:rsid w:val="008C10C5"/>
    <w:rsid w:val="008C4EBF"/>
    <w:rsid w:val="008C5147"/>
    <w:rsid w:val="008C52EF"/>
    <w:rsid w:val="008C5AFC"/>
    <w:rsid w:val="008C5E50"/>
    <w:rsid w:val="008D0AF5"/>
    <w:rsid w:val="008D25B0"/>
    <w:rsid w:val="008D284C"/>
    <w:rsid w:val="008D3D56"/>
    <w:rsid w:val="008D42F7"/>
    <w:rsid w:val="008D47AA"/>
    <w:rsid w:val="008D599A"/>
    <w:rsid w:val="008D7693"/>
    <w:rsid w:val="008E06E9"/>
    <w:rsid w:val="008E0729"/>
    <w:rsid w:val="008E3259"/>
    <w:rsid w:val="008E4CE2"/>
    <w:rsid w:val="008E63A2"/>
    <w:rsid w:val="008E74BA"/>
    <w:rsid w:val="008F02B7"/>
    <w:rsid w:val="008F5706"/>
    <w:rsid w:val="00904C59"/>
    <w:rsid w:val="00907D6F"/>
    <w:rsid w:val="009157EE"/>
    <w:rsid w:val="009212AC"/>
    <w:rsid w:val="00921B6E"/>
    <w:rsid w:val="0092611D"/>
    <w:rsid w:val="00926782"/>
    <w:rsid w:val="0093022C"/>
    <w:rsid w:val="00932A0D"/>
    <w:rsid w:val="00933817"/>
    <w:rsid w:val="00934E53"/>
    <w:rsid w:val="00937B63"/>
    <w:rsid w:val="0094092D"/>
    <w:rsid w:val="00941B5D"/>
    <w:rsid w:val="00944272"/>
    <w:rsid w:val="00944644"/>
    <w:rsid w:val="00945026"/>
    <w:rsid w:val="00945BD9"/>
    <w:rsid w:val="009477D8"/>
    <w:rsid w:val="00947AAB"/>
    <w:rsid w:val="00956F41"/>
    <w:rsid w:val="00960626"/>
    <w:rsid w:val="00963C8B"/>
    <w:rsid w:val="009641CF"/>
    <w:rsid w:val="0096495D"/>
    <w:rsid w:val="00966575"/>
    <w:rsid w:val="00967797"/>
    <w:rsid w:val="00981FF7"/>
    <w:rsid w:val="00982076"/>
    <w:rsid w:val="00982C15"/>
    <w:rsid w:val="00982D6D"/>
    <w:rsid w:val="00983240"/>
    <w:rsid w:val="00983FBE"/>
    <w:rsid w:val="00984AB7"/>
    <w:rsid w:val="00990DE0"/>
    <w:rsid w:val="00991C1D"/>
    <w:rsid w:val="009935D4"/>
    <w:rsid w:val="009938D0"/>
    <w:rsid w:val="00993FB4"/>
    <w:rsid w:val="0099406E"/>
    <w:rsid w:val="009941E2"/>
    <w:rsid w:val="00994526"/>
    <w:rsid w:val="009949F8"/>
    <w:rsid w:val="00994BAA"/>
    <w:rsid w:val="009950D7"/>
    <w:rsid w:val="009A55B4"/>
    <w:rsid w:val="009B0D05"/>
    <w:rsid w:val="009B0E12"/>
    <w:rsid w:val="009B0FAA"/>
    <w:rsid w:val="009B1A96"/>
    <w:rsid w:val="009B6842"/>
    <w:rsid w:val="009C5A3F"/>
    <w:rsid w:val="009C664A"/>
    <w:rsid w:val="009C7410"/>
    <w:rsid w:val="009D08EC"/>
    <w:rsid w:val="009D2E23"/>
    <w:rsid w:val="009D34C6"/>
    <w:rsid w:val="009D4F4E"/>
    <w:rsid w:val="009D7FD3"/>
    <w:rsid w:val="009E1246"/>
    <w:rsid w:val="009E2B47"/>
    <w:rsid w:val="009E5DD8"/>
    <w:rsid w:val="009E7BC1"/>
    <w:rsid w:val="009F4279"/>
    <w:rsid w:val="009F65DE"/>
    <w:rsid w:val="00A00780"/>
    <w:rsid w:val="00A01862"/>
    <w:rsid w:val="00A028B9"/>
    <w:rsid w:val="00A04EE8"/>
    <w:rsid w:val="00A14C16"/>
    <w:rsid w:val="00A16252"/>
    <w:rsid w:val="00A164EA"/>
    <w:rsid w:val="00A21B75"/>
    <w:rsid w:val="00A23807"/>
    <w:rsid w:val="00A24DEE"/>
    <w:rsid w:val="00A26BED"/>
    <w:rsid w:val="00A27737"/>
    <w:rsid w:val="00A30163"/>
    <w:rsid w:val="00A30825"/>
    <w:rsid w:val="00A32B79"/>
    <w:rsid w:val="00A33F1E"/>
    <w:rsid w:val="00A34389"/>
    <w:rsid w:val="00A3598B"/>
    <w:rsid w:val="00A36896"/>
    <w:rsid w:val="00A37700"/>
    <w:rsid w:val="00A419B3"/>
    <w:rsid w:val="00A45D9D"/>
    <w:rsid w:val="00A5132F"/>
    <w:rsid w:val="00A52AF6"/>
    <w:rsid w:val="00A5331A"/>
    <w:rsid w:val="00A53A1D"/>
    <w:rsid w:val="00A60ABC"/>
    <w:rsid w:val="00A61E3C"/>
    <w:rsid w:val="00A66A5D"/>
    <w:rsid w:val="00A70CF3"/>
    <w:rsid w:val="00A712EB"/>
    <w:rsid w:val="00A72226"/>
    <w:rsid w:val="00A73CC7"/>
    <w:rsid w:val="00A77DE4"/>
    <w:rsid w:val="00A81D19"/>
    <w:rsid w:val="00A840AA"/>
    <w:rsid w:val="00A86C12"/>
    <w:rsid w:val="00A94882"/>
    <w:rsid w:val="00A95BD4"/>
    <w:rsid w:val="00A96D8E"/>
    <w:rsid w:val="00AA000D"/>
    <w:rsid w:val="00AA26A1"/>
    <w:rsid w:val="00AA4626"/>
    <w:rsid w:val="00AB006C"/>
    <w:rsid w:val="00AB119F"/>
    <w:rsid w:val="00AB2010"/>
    <w:rsid w:val="00AB43FE"/>
    <w:rsid w:val="00AB562E"/>
    <w:rsid w:val="00AB5858"/>
    <w:rsid w:val="00AB657D"/>
    <w:rsid w:val="00AB7691"/>
    <w:rsid w:val="00AC012D"/>
    <w:rsid w:val="00AC1149"/>
    <w:rsid w:val="00AC1E5C"/>
    <w:rsid w:val="00AC5D09"/>
    <w:rsid w:val="00AC715A"/>
    <w:rsid w:val="00AD795E"/>
    <w:rsid w:val="00AE0074"/>
    <w:rsid w:val="00AE5881"/>
    <w:rsid w:val="00AE6DA3"/>
    <w:rsid w:val="00AE7B02"/>
    <w:rsid w:val="00AF2FA5"/>
    <w:rsid w:val="00AF4F78"/>
    <w:rsid w:val="00AF6834"/>
    <w:rsid w:val="00AF71B9"/>
    <w:rsid w:val="00AF7FE1"/>
    <w:rsid w:val="00B02698"/>
    <w:rsid w:val="00B07DB7"/>
    <w:rsid w:val="00B10414"/>
    <w:rsid w:val="00B10FB9"/>
    <w:rsid w:val="00B11880"/>
    <w:rsid w:val="00B11C49"/>
    <w:rsid w:val="00B120B5"/>
    <w:rsid w:val="00B12CF0"/>
    <w:rsid w:val="00B147AE"/>
    <w:rsid w:val="00B14B21"/>
    <w:rsid w:val="00B14FC8"/>
    <w:rsid w:val="00B15215"/>
    <w:rsid w:val="00B1542A"/>
    <w:rsid w:val="00B17CAF"/>
    <w:rsid w:val="00B24B8F"/>
    <w:rsid w:val="00B26139"/>
    <w:rsid w:val="00B266E1"/>
    <w:rsid w:val="00B27B58"/>
    <w:rsid w:val="00B30522"/>
    <w:rsid w:val="00B306DE"/>
    <w:rsid w:val="00B3116D"/>
    <w:rsid w:val="00B329B4"/>
    <w:rsid w:val="00B3388C"/>
    <w:rsid w:val="00B3531B"/>
    <w:rsid w:val="00B36530"/>
    <w:rsid w:val="00B366A1"/>
    <w:rsid w:val="00B47357"/>
    <w:rsid w:val="00B47366"/>
    <w:rsid w:val="00B503BA"/>
    <w:rsid w:val="00B512E4"/>
    <w:rsid w:val="00B52D7D"/>
    <w:rsid w:val="00B539D9"/>
    <w:rsid w:val="00B55424"/>
    <w:rsid w:val="00B55F33"/>
    <w:rsid w:val="00B562CC"/>
    <w:rsid w:val="00B61FBF"/>
    <w:rsid w:val="00B63997"/>
    <w:rsid w:val="00B63F39"/>
    <w:rsid w:val="00B64E0F"/>
    <w:rsid w:val="00B702F7"/>
    <w:rsid w:val="00B71250"/>
    <w:rsid w:val="00B717C8"/>
    <w:rsid w:val="00B74658"/>
    <w:rsid w:val="00B75A9E"/>
    <w:rsid w:val="00B77156"/>
    <w:rsid w:val="00B77582"/>
    <w:rsid w:val="00B77998"/>
    <w:rsid w:val="00B808F8"/>
    <w:rsid w:val="00B8111B"/>
    <w:rsid w:val="00B81517"/>
    <w:rsid w:val="00B82B7E"/>
    <w:rsid w:val="00B847E1"/>
    <w:rsid w:val="00B85EBE"/>
    <w:rsid w:val="00B863B0"/>
    <w:rsid w:val="00B919DB"/>
    <w:rsid w:val="00B9379E"/>
    <w:rsid w:val="00B93BA5"/>
    <w:rsid w:val="00B93CA5"/>
    <w:rsid w:val="00B94B50"/>
    <w:rsid w:val="00B94D09"/>
    <w:rsid w:val="00B95AB2"/>
    <w:rsid w:val="00B96E6E"/>
    <w:rsid w:val="00BA1E99"/>
    <w:rsid w:val="00BA2586"/>
    <w:rsid w:val="00BA75B8"/>
    <w:rsid w:val="00BB1284"/>
    <w:rsid w:val="00BB14F2"/>
    <w:rsid w:val="00BB25EF"/>
    <w:rsid w:val="00BB467E"/>
    <w:rsid w:val="00BB4C67"/>
    <w:rsid w:val="00BC40CD"/>
    <w:rsid w:val="00BC47FE"/>
    <w:rsid w:val="00BC5AEC"/>
    <w:rsid w:val="00BC74E8"/>
    <w:rsid w:val="00BD118C"/>
    <w:rsid w:val="00BD15B4"/>
    <w:rsid w:val="00BD5D85"/>
    <w:rsid w:val="00BD6CC5"/>
    <w:rsid w:val="00BD7FCD"/>
    <w:rsid w:val="00BE0257"/>
    <w:rsid w:val="00BE18AA"/>
    <w:rsid w:val="00BE570D"/>
    <w:rsid w:val="00BF09CF"/>
    <w:rsid w:val="00BF0D81"/>
    <w:rsid w:val="00BF3F69"/>
    <w:rsid w:val="00BF4E7F"/>
    <w:rsid w:val="00BF4F65"/>
    <w:rsid w:val="00C00AEF"/>
    <w:rsid w:val="00C05A85"/>
    <w:rsid w:val="00C06647"/>
    <w:rsid w:val="00C07E01"/>
    <w:rsid w:val="00C11507"/>
    <w:rsid w:val="00C15E2F"/>
    <w:rsid w:val="00C17229"/>
    <w:rsid w:val="00C17C57"/>
    <w:rsid w:val="00C2006B"/>
    <w:rsid w:val="00C200A6"/>
    <w:rsid w:val="00C20295"/>
    <w:rsid w:val="00C20E68"/>
    <w:rsid w:val="00C2158E"/>
    <w:rsid w:val="00C21E19"/>
    <w:rsid w:val="00C23AFE"/>
    <w:rsid w:val="00C27B0F"/>
    <w:rsid w:val="00C30520"/>
    <w:rsid w:val="00C31A62"/>
    <w:rsid w:val="00C340B9"/>
    <w:rsid w:val="00C34D2F"/>
    <w:rsid w:val="00C37411"/>
    <w:rsid w:val="00C42EDC"/>
    <w:rsid w:val="00C44753"/>
    <w:rsid w:val="00C51325"/>
    <w:rsid w:val="00C615B8"/>
    <w:rsid w:val="00C61FB6"/>
    <w:rsid w:val="00C62687"/>
    <w:rsid w:val="00C63AF7"/>
    <w:rsid w:val="00C644ED"/>
    <w:rsid w:val="00C64F77"/>
    <w:rsid w:val="00C676F0"/>
    <w:rsid w:val="00C711CE"/>
    <w:rsid w:val="00C7145D"/>
    <w:rsid w:val="00C71B47"/>
    <w:rsid w:val="00C82BC8"/>
    <w:rsid w:val="00C84657"/>
    <w:rsid w:val="00C8656F"/>
    <w:rsid w:val="00C91640"/>
    <w:rsid w:val="00C9337C"/>
    <w:rsid w:val="00CA02AB"/>
    <w:rsid w:val="00CA25C9"/>
    <w:rsid w:val="00CA6DDF"/>
    <w:rsid w:val="00CA7807"/>
    <w:rsid w:val="00CA79C0"/>
    <w:rsid w:val="00CB106F"/>
    <w:rsid w:val="00CB3BEE"/>
    <w:rsid w:val="00CB73D9"/>
    <w:rsid w:val="00CC0472"/>
    <w:rsid w:val="00CC6C67"/>
    <w:rsid w:val="00CD2321"/>
    <w:rsid w:val="00CD3134"/>
    <w:rsid w:val="00CD31E6"/>
    <w:rsid w:val="00CD6707"/>
    <w:rsid w:val="00CD6CE4"/>
    <w:rsid w:val="00CD7E28"/>
    <w:rsid w:val="00CE08B3"/>
    <w:rsid w:val="00CE2973"/>
    <w:rsid w:val="00CE2C7B"/>
    <w:rsid w:val="00CE409E"/>
    <w:rsid w:val="00CE7983"/>
    <w:rsid w:val="00CF1819"/>
    <w:rsid w:val="00CF3C29"/>
    <w:rsid w:val="00D02219"/>
    <w:rsid w:val="00D0245B"/>
    <w:rsid w:val="00D0427B"/>
    <w:rsid w:val="00D05FC8"/>
    <w:rsid w:val="00D067D1"/>
    <w:rsid w:val="00D13119"/>
    <w:rsid w:val="00D15AE2"/>
    <w:rsid w:val="00D16F0F"/>
    <w:rsid w:val="00D208A4"/>
    <w:rsid w:val="00D21741"/>
    <w:rsid w:val="00D21E9D"/>
    <w:rsid w:val="00D21F2C"/>
    <w:rsid w:val="00D31838"/>
    <w:rsid w:val="00D32DB3"/>
    <w:rsid w:val="00D427DF"/>
    <w:rsid w:val="00D43D4B"/>
    <w:rsid w:val="00D44CB8"/>
    <w:rsid w:val="00D51396"/>
    <w:rsid w:val="00D51947"/>
    <w:rsid w:val="00D55A7F"/>
    <w:rsid w:val="00D571AC"/>
    <w:rsid w:val="00D632E2"/>
    <w:rsid w:val="00D647B1"/>
    <w:rsid w:val="00D659E3"/>
    <w:rsid w:val="00D715BC"/>
    <w:rsid w:val="00D722E6"/>
    <w:rsid w:val="00D7267C"/>
    <w:rsid w:val="00D731AB"/>
    <w:rsid w:val="00D738FB"/>
    <w:rsid w:val="00D746EE"/>
    <w:rsid w:val="00D7768A"/>
    <w:rsid w:val="00D83ED9"/>
    <w:rsid w:val="00D85593"/>
    <w:rsid w:val="00D855CB"/>
    <w:rsid w:val="00D86121"/>
    <w:rsid w:val="00D874F9"/>
    <w:rsid w:val="00D90AF8"/>
    <w:rsid w:val="00D91964"/>
    <w:rsid w:val="00D92810"/>
    <w:rsid w:val="00D92CEA"/>
    <w:rsid w:val="00D94323"/>
    <w:rsid w:val="00D9502C"/>
    <w:rsid w:val="00D95E0C"/>
    <w:rsid w:val="00DA2795"/>
    <w:rsid w:val="00DA62D1"/>
    <w:rsid w:val="00DB1EB1"/>
    <w:rsid w:val="00DB46DB"/>
    <w:rsid w:val="00DB497D"/>
    <w:rsid w:val="00DC0302"/>
    <w:rsid w:val="00DC17A4"/>
    <w:rsid w:val="00DC30CB"/>
    <w:rsid w:val="00DC7544"/>
    <w:rsid w:val="00DD1661"/>
    <w:rsid w:val="00DD26C4"/>
    <w:rsid w:val="00DD28A1"/>
    <w:rsid w:val="00DD3C2C"/>
    <w:rsid w:val="00DD546B"/>
    <w:rsid w:val="00DE0103"/>
    <w:rsid w:val="00DE2783"/>
    <w:rsid w:val="00DE33C9"/>
    <w:rsid w:val="00DE3B90"/>
    <w:rsid w:val="00DE4CBE"/>
    <w:rsid w:val="00DE708D"/>
    <w:rsid w:val="00DF1726"/>
    <w:rsid w:val="00DF49A5"/>
    <w:rsid w:val="00E000B1"/>
    <w:rsid w:val="00E017FB"/>
    <w:rsid w:val="00E07403"/>
    <w:rsid w:val="00E11EF8"/>
    <w:rsid w:val="00E14DAE"/>
    <w:rsid w:val="00E1722A"/>
    <w:rsid w:val="00E20F04"/>
    <w:rsid w:val="00E232EC"/>
    <w:rsid w:val="00E2427A"/>
    <w:rsid w:val="00E270C5"/>
    <w:rsid w:val="00E3283A"/>
    <w:rsid w:val="00E3293E"/>
    <w:rsid w:val="00E34A24"/>
    <w:rsid w:val="00E359AA"/>
    <w:rsid w:val="00E3669B"/>
    <w:rsid w:val="00E374DA"/>
    <w:rsid w:val="00E4166B"/>
    <w:rsid w:val="00E42380"/>
    <w:rsid w:val="00E43C05"/>
    <w:rsid w:val="00E46C1E"/>
    <w:rsid w:val="00E478B0"/>
    <w:rsid w:val="00E504FB"/>
    <w:rsid w:val="00E52694"/>
    <w:rsid w:val="00E55489"/>
    <w:rsid w:val="00E554EA"/>
    <w:rsid w:val="00E56AB3"/>
    <w:rsid w:val="00E612D8"/>
    <w:rsid w:val="00E701E3"/>
    <w:rsid w:val="00E708BB"/>
    <w:rsid w:val="00E7208B"/>
    <w:rsid w:val="00E7278D"/>
    <w:rsid w:val="00E75A57"/>
    <w:rsid w:val="00E772DA"/>
    <w:rsid w:val="00E813A0"/>
    <w:rsid w:val="00E84643"/>
    <w:rsid w:val="00E8578F"/>
    <w:rsid w:val="00E87610"/>
    <w:rsid w:val="00E917D0"/>
    <w:rsid w:val="00E91F72"/>
    <w:rsid w:val="00E91FFC"/>
    <w:rsid w:val="00E92AE3"/>
    <w:rsid w:val="00E97403"/>
    <w:rsid w:val="00E9764C"/>
    <w:rsid w:val="00EA3954"/>
    <w:rsid w:val="00EA3D38"/>
    <w:rsid w:val="00EA721E"/>
    <w:rsid w:val="00EB2D6B"/>
    <w:rsid w:val="00EB426F"/>
    <w:rsid w:val="00EB51F5"/>
    <w:rsid w:val="00EB5BF3"/>
    <w:rsid w:val="00EB5C9C"/>
    <w:rsid w:val="00EB6AEC"/>
    <w:rsid w:val="00EB7D0F"/>
    <w:rsid w:val="00EC46E7"/>
    <w:rsid w:val="00EC686E"/>
    <w:rsid w:val="00EC6921"/>
    <w:rsid w:val="00ED2E06"/>
    <w:rsid w:val="00ED6BF8"/>
    <w:rsid w:val="00ED7DBB"/>
    <w:rsid w:val="00ED7F65"/>
    <w:rsid w:val="00EE0CC6"/>
    <w:rsid w:val="00EE210F"/>
    <w:rsid w:val="00EE37F6"/>
    <w:rsid w:val="00EE4704"/>
    <w:rsid w:val="00EE4930"/>
    <w:rsid w:val="00EE59A8"/>
    <w:rsid w:val="00EE7C46"/>
    <w:rsid w:val="00EF1E13"/>
    <w:rsid w:val="00EF2B76"/>
    <w:rsid w:val="00EF33DE"/>
    <w:rsid w:val="00F0011F"/>
    <w:rsid w:val="00F060BF"/>
    <w:rsid w:val="00F0687A"/>
    <w:rsid w:val="00F100ED"/>
    <w:rsid w:val="00F104C5"/>
    <w:rsid w:val="00F10A33"/>
    <w:rsid w:val="00F117A6"/>
    <w:rsid w:val="00F1547C"/>
    <w:rsid w:val="00F1549D"/>
    <w:rsid w:val="00F15A42"/>
    <w:rsid w:val="00F16B81"/>
    <w:rsid w:val="00F212ED"/>
    <w:rsid w:val="00F213C6"/>
    <w:rsid w:val="00F238BF"/>
    <w:rsid w:val="00F246D4"/>
    <w:rsid w:val="00F24CCB"/>
    <w:rsid w:val="00F270FF"/>
    <w:rsid w:val="00F27ED8"/>
    <w:rsid w:val="00F30928"/>
    <w:rsid w:val="00F30BE5"/>
    <w:rsid w:val="00F30C83"/>
    <w:rsid w:val="00F328A6"/>
    <w:rsid w:val="00F3331A"/>
    <w:rsid w:val="00F33888"/>
    <w:rsid w:val="00F4237F"/>
    <w:rsid w:val="00F43167"/>
    <w:rsid w:val="00F463C0"/>
    <w:rsid w:val="00F50F7C"/>
    <w:rsid w:val="00F518C6"/>
    <w:rsid w:val="00F5239B"/>
    <w:rsid w:val="00F53969"/>
    <w:rsid w:val="00F56C36"/>
    <w:rsid w:val="00F616F7"/>
    <w:rsid w:val="00F62A94"/>
    <w:rsid w:val="00F650F4"/>
    <w:rsid w:val="00F6530E"/>
    <w:rsid w:val="00F658BC"/>
    <w:rsid w:val="00F76B4F"/>
    <w:rsid w:val="00F80478"/>
    <w:rsid w:val="00F82F9C"/>
    <w:rsid w:val="00F86B86"/>
    <w:rsid w:val="00F90359"/>
    <w:rsid w:val="00F92181"/>
    <w:rsid w:val="00F93DD3"/>
    <w:rsid w:val="00F94CFA"/>
    <w:rsid w:val="00FB4BE2"/>
    <w:rsid w:val="00FB530D"/>
    <w:rsid w:val="00FC19F7"/>
    <w:rsid w:val="00FC2FDF"/>
    <w:rsid w:val="00FC4089"/>
    <w:rsid w:val="00FC488C"/>
    <w:rsid w:val="00FC656B"/>
    <w:rsid w:val="00FC7098"/>
    <w:rsid w:val="00FD05D2"/>
    <w:rsid w:val="00FD0C8B"/>
    <w:rsid w:val="00FD0CBD"/>
    <w:rsid w:val="00FD22B2"/>
    <w:rsid w:val="00FE168A"/>
    <w:rsid w:val="00FE6CD5"/>
    <w:rsid w:val="00FE7C78"/>
    <w:rsid w:val="00FF1D51"/>
    <w:rsid w:val="00FF28FE"/>
    <w:rsid w:val="00FF3188"/>
    <w:rsid w:val="00FF46EF"/>
    <w:rsid w:val="00FF49C4"/>
    <w:rsid w:val="00FF65ED"/>
    <w:rsid w:val="00FF7F9E"/>
    <w:rsid w:val="060724BA"/>
    <w:rsid w:val="07037251"/>
    <w:rsid w:val="08937620"/>
    <w:rsid w:val="0DE55A9E"/>
    <w:rsid w:val="10EA0F9B"/>
    <w:rsid w:val="127B4FC9"/>
    <w:rsid w:val="12B84BF6"/>
    <w:rsid w:val="12E75C06"/>
    <w:rsid w:val="14E76912"/>
    <w:rsid w:val="156A6E4A"/>
    <w:rsid w:val="1A4A7345"/>
    <w:rsid w:val="1C3A507A"/>
    <w:rsid w:val="1D4761F2"/>
    <w:rsid w:val="1E193D2C"/>
    <w:rsid w:val="206733D0"/>
    <w:rsid w:val="21AF4D4C"/>
    <w:rsid w:val="24AF22C6"/>
    <w:rsid w:val="24F205BB"/>
    <w:rsid w:val="2A1A5EBD"/>
    <w:rsid w:val="2B4A5255"/>
    <w:rsid w:val="2B960520"/>
    <w:rsid w:val="2FE41B8E"/>
    <w:rsid w:val="362B728A"/>
    <w:rsid w:val="36DB6F77"/>
    <w:rsid w:val="3B5F3C8B"/>
    <w:rsid w:val="3C2E1C8D"/>
    <w:rsid w:val="43D24CA6"/>
    <w:rsid w:val="448317EB"/>
    <w:rsid w:val="46231257"/>
    <w:rsid w:val="47E17446"/>
    <w:rsid w:val="48DB0112"/>
    <w:rsid w:val="4A8869EA"/>
    <w:rsid w:val="4ADC7DA4"/>
    <w:rsid w:val="4EBF4908"/>
    <w:rsid w:val="52B90E7E"/>
    <w:rsid w:val="5481604B"/>
    <w:rsid w:val="567323D7"/>
    <w:rsid w:val="57926752"/>
    <w:rsid w:val="5A314717"/>
    <w:rsid w:val="5C417244"/>
    <w:rsid w:val="5CE322CC"/>
    <w:rsid w:val="5CEC4570"/>
    <w:rsid w:val="5D354D6A"/>
    <w:rsid w:val="5E36215E"/>
    <w:rsid w:val="624A5DBA"/>
    <w:rsid w:val="68352CAC"/>
    <w:rsid w:val="690C554C"/>
    <w:rsid w:val="6A6D5FE6"/>
    <w:rsid w:val="6A8F1BBB"/>
    <w:rsid w:val="6FA10255"/>
    <w:rsid w:val="6FDB004E"/>
    <w:rsid w:val="73731C70"/>
    <w:rsid w:val="75505589"/>
    <w:rsid w:val="788C638A"/>
    <w:rsid w:val="7FD8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1E5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C1E5C"/>
    <w:rPr>
      <w:sz w:val="18"/>
      <w:szCs w:val="20"/>
    </w:rPr>
  </w:style>
  <w:style w:type="paragraph" w:styleId="a4">
    <w:name w:val="footer"/>
    <w:basedOn w:val="a"/>
    <w:link w:val="Char0"/>
    <w:uiPriority w:val="99"/>
    <w:qFormat/>
    <w:rsid w:val="00AC1E5C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link w:val="Char1"/>
    <w:qFormat/>
    <w:rsid w:val="00AC1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a6">
    <w:name w:val="Strong"/>
    <w:basedOn w:val="a0"/>
    <w:qFormat/>
    <w:rsid w:val="00AC1E5C"/>
    <w:rPr>
      <w:b/>
      <w:bCs/>
    </w:rPr>
  </w:style>
  <w:style w:type="character" w:styleId="a7">
    <w:name w:val="Emphasis"/>
    <w:basedOn w:val="a0"/>
    <w:qFormat/>
    <w:rsid w:val="00AC1E5C"/>
    <w:rPr>
      <w:i/>
      <w:iCs/>
    </w:rPr>
  </w:style>
  <w:style w:type="character" w:styleId="a8">
    <w:name w:val="Hyperlink"/>
    <w:basedOn w:val="a0"/>
    <w:qFormat/>
    <w:rsid w:val="00AC1E5C"/>
    <w:rPr>
      <w:color w:val="0000FF"/>
      <w:u w:val="single"/>
    </w:rPr>
  </w:style>
  <w:style w:type="character" w:customStyle="1" w:styleId="HeaderChar1">
    <w:name w:val="Header Char1"/>
    <w:qFormat/>
    <w:rsid w:val="00AC1E5C"/>
    <w:rPr>
      <w:sz w:val="18"/>
      <w:szCs w:val="18"/>
    </w:rPr>
  </w:style>
  <w:style w:type="character" w:customStyle="1" w:styleId="10">
    <w:name w:val="占位符文本1"/>
    <w:qFormat/>
    <w:rsid w:val="00AC1E5C"/>
    <w:rPr>
      <w:color w:val="808080"/>
    </w:rPr>
  </w:style>
  <w:style w:type="character" w:customStyle="1" w:styleId="hangju">
    <w:name w:val="hangju"/>
    <w:qFormat/>
    <w:rsid w:val="00AC1E5C"/>
    <w:rPr>
      <w:rFonts w:cs="Times New Roman"/>
    </w:rPr>
  </w:style>
  <w:style w:type="character" w:customStyle="1" w:styleId="Char">
    <w:name w:val="批注框文本 Char"/>
    <w:link w:val="a3"/>
    <w:qFormat/>
    <w:rsid w:val="00AC1E5C"/>
    <w:rPr>
      <w:kern w:val="2"/>
      <w:sz w:val="18"/>
    </w:rPr>
  </w:style>
  <w:style w:type="character" w:customStyle="1" w:styleId="Char1">
    <w:name w:val="页眉 Char"/>
    <w:link w:val="a5"/>
    <w:qFormat/>
    <w:rsid w:val="00AC1E5C"/>
    <w:rPr>
      <w:kern w:val="2"/>
      <w:sz w:val="18"/>
    </w:rPr>
  </w:style>
  <w:style w:type="character" w:customStyle="1" w:styleId="FooterChar1">
    <w:name w:val="Footer Char1"/>
    <w:qFormat/>
    <w:rsid w:val="00AC1E5C"/>
    <w:rPr>
      <w:sz w:val="18"/>
      <w:szCs w:val="18"/>
    </w:rPr>
  </w:style>
  <w:style w:type="character" w:customStyle="1" w:styleId="BalloonTextChar1">
    <w:name w:val="Balloon Text Char1"/>
    <w:qFormat/>
    <w:rsid w:val="00AC1E5C"/>
    <w:rPr>
      <w:sz w:val="16"/>
      <w:szCs w:val="16"/>
    </w:rPr>
  </w:style>
  <w:style w:type="character" w:customStyle="1" w:styleId="Char0">
    <w:name w:val="页脚 Char"/>
    <w:link w:val="a4"/>
    <w:uiPriority w:val="99"/>
    <w:qFormat/>
    <w:rsid w:val="00AC1E5C"/>
    <w:rPr>
      <w:kern w:val="2"/>
      <w:sz w:val="18"/>
    </w:rPr>
  </w:style>
  <w:style w:type="paragraph" w:customStyle="1" w:styleId="3">
    <w:name w:val="列出段落3"/>
    <w:basedOn w:val="a"/>
    <w:qFormat/>
    <w:rsid w:val="00AC1E5C"/>
    <w:pPr>
      <w:ind w:firstLineChars="200" w:firstLine="420"/>
    </w:pPr>
  </w:style>
  <w:style w:type="paragraph" w:customStyle="1" w:styleId="11">
    <w:name w:val="列出段落1"/>
    <w:basedOn w:val="a"/>
    <w:qFormat/>
    <w:rsid w:val="00AC1E5C"/>
    <w:pPr>
      <w:ind w:firstLineChars="200" w:firstLine="420"/>
    </w:pPr>
    <w:rPr>
      <w:rFonts w:ascii="Calibri" w:hAnsi="Calibri"/>
      <w:szCs w:val="22"/>
    </w:rPr>
  </w:style>
  <w:style w:type="paragraph" w:customStyle="1" w:styleId="4">
    <w:name w:val="列出段落4"/>
    <w:basedOn w:val="a"/>
    <w:qFormat/>
    <w:rsid w:val="00AC1E5C"/>
    <w:pPr>
      <w:ind w:firstLineChars="200" w:firstLine="420"/>
    </w:pPr>
  </w:style>
  <w:style w:type="paragraph" w:customStyle="1" w:styleId="5">
    <w:name w:val="列出段落5"/>
    <w:basedOn w:val="a"/>
    <w:qFormat/>
    <w:rsid w:val="00AC1E5C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AC1E5C"/>
    <w:pPr>
      <w:ind w:firstLineChars="200" w:firstLine="420"/>
    </w:pPr>
    <w:rPr>
      <w:rFonts w:ascii="Calibri" w:hAnsi="Calibri"/>
      <w:szCs w:val="22"/>
    </w:rPr>
  </w:style>
  <w:style w:type="paragraph" w:customStyle="1" w:styleId="12">
    <w:name w:val="修订1"/>
    <w:qFormat/>
    <w:rsid w:val="00AC1E5C"/>
    <w:rPr>
      <w:kern w:val="2"/>
      <w:sz w:val="21"/>
      <w:szCs w:val="24"/>
    </w:rPr>
  </w:style>
  <w:style w:type="paragraph" w:customStyle="1" w:styleId="13">
    <w:name w:val="普通(网站)1"/>
    <w:basedOn w:val="a"/>
    <w:qFormat/>
    <w:rsid w:val="00AC1E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列出段落6"/>
    <w:basedOn w:val="a"/>
    <w:uiPriority w:val="34"/>
    <w:qFormat/>
    <w:rsid w:val="00AC1E5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AC1E5C"/>
    <w:rPr>
      <w:rFonts w:ascii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99"/>
    <w:rsid w:val="008B6A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1E5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C1E5C"/>
    <w:rPr>
      <w:sz w:val="18"/>
      <w:szCs w:val="20"/>
    </w:rPr>
  </w:style>
  <w:style w:type="paragraph" w:styleId="a4">
    <w:name w:val="footer"/>
    <w:basedOn w:val="a"/>
    <w:link w:val="Char0"/>
    <w:uiPriority w:val="99"/>
    <w:qFormat/>
    <w:rsid w:val="00AC1E5C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link w:val="Char1"/>
    <w:qFormat/>
    <w:rsid w:val="00AC1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a6">
    <w:name w:val="Strong"/>
    <w:basedOn w:val="a0"/>
    <w:qFormat/>
    <w:rsid w:val="00AC1E5C"/>
    <w:rPr>
      <w:b/>
      <w:bCs/>
    </w:rPr>
  </w:style>
  <w:style w:type="character" w:styleId="a7">
    <w:name w:val="Emphasis"/>
    <w:basedOn w:val="a0"/>
    <w:qFormat/>
    <w:rsid w:val="00AC1E5C"/>
    <w:rPr>
      <w:i/>
      <w:iCs/>
    </w:rPr>
  </w:style>
  <w:style w:type="character" w:styleId="a8">
    <w:name w:val="Hyperlink"/>
    <w:basedOn w:val="a0"/>
    <w:qFormat/>
    <w:rsid w:val="00AC1E5C"/>
    <w:rPr>
      <w:color w:val="0000FF"/>
      <w:u w:val="single"/>
    </w:rPr>
  </w:style>
  <w:style w:type="character" w:customStyle="1" w:styleId="HeaderChar1">
    <w:name w:val="Header Char1"/>
    <w:qFormat/>
    <w:rsid w:val="00AC1E5C"/>
    <w:rPr>
      <w:sz w:val="18"/>
      <w:szCs w:val="18"/>
    </w:rPr>
  </w:style>
  <w:style w:type="character" w:customStyle="1" w:styleId="10">
    <w:name w:val="占位符文本1"/>
    <w:qFormat/>
    <w:rsid w:val="00AC1E5C"/>
    <w:rPr>
      <w:color w:val="808080"/>
    </w:rPr>
  </w:style>
  <w:style w:type="character" w:customStyle="1" w:styleId="hangju">
    <w:name w:val="hangju"/>
    <w:qFormat/>
    <w:rsid w:val="00AC1E5C"/>
    <w:rPr>
      <w:rFonts w:cs="Times New Roman"/>
    </w:rPr>
  </w:style>
  <w:style w:type="character" w:customStyle="1" w:styleId="Char">
    <w:name w:val="批注框文本 Char"/>
    <w:link w:val="a3"/>
    <w:qFormat/>
    <w:rsid w:val="00AC1E5C"/>
    <w:rPr>
      <w:kern w:val="2"/>
      <w:sz w:val="18"/>
    </w:rPr>
  </w:style>
  <w:style w:type="character" w:customStyle="1" w:styleId="Char1">
    <w:name w:val="页眉 Char"/>
    <w:link w:val="a5"/>
    <w:qFormat/>
    <w:rsid w:val="00AC1E5C"/>
    <w:rPr>
      <w:kern w:val="2"/>
      <w:sz w:val="18"/>
    </w:rPr>
  </w:style>
  <w:style w:type="character" w:customStyle="1" w:styleId="FooterChar1">
    <w:name w:val="Footer Char1"/>
    <w:qFormat/>
    <w:rsid w:val="00AC1E5C"/>
    <w:rPr>
      <w:sz w:val="18"/>
      <w:szCs w:val="18"/>
    </w:rPr>
  </w:style>
  <w:style w:type="character" w:customStyle="1" w:styleId="BalloonTextChar1">
    <w:name w:val="Balloon Text Char1"/>
    <w:qFormat/>
    <w:rsid w:val="00AC1E5C"/>
    <w:rPr>
      <w:sz w:val="16"/>
      <w:szCs w:val="16"/>
    </w:rPr>
  </w:style>
  <w:style w:type="character" w:customStyle="1" w:styleId="Char0">
    <w:name w:val="页脚 Char"/>
    <w:link w:val="a4"/>
    <w:uiPriority w:val="99"/>
    <w:qFormat/>
    <w:rsid w:val="00AC1E5C"/>
    <w:rPr>
      <w:kern w:val="2"/>
      <w:sz w:val="18"/>
    </w:rPr>
  </w:style>
  <w:style w:type="paragraph" w:customStyle="1" w:styleId="3">
    <w:name w:val="列出段落3"/>
    <w:basedOn w:val="a"/>
    <w:qFormat/>
    <w:rsid w:val="00AC1E5C"/>
    <w:pPr>
      <w:ind w:firstLineChars="200" w:firstLine="420"/>
    </w:pPr>
  </w:style>
  <w:style w:type="paragraph" w:customStyle="1" w:styleId="11">
    <w:name w:val="列出段落1"/>
    <w:basedOn w:val="a"/>
    <w:qFormat/>
    <w:rsid w:val="00AC1E5C"/>
    <w:pPr>
      <w:ind w:firstLineChars="200" w:firstLine="420"/>
    </w:pPr>
    <w:rPr>
      <w:rFonts w:ascii="Calibri" w:hAnsi="Calibri"/>
      <w:szCs w:val="22"/>
    </w:rPr>
  </w:style>
  <w:style w:type="paragraph" w:customStyle="1" w:styleId="4">
    <w:name w:val="列出段落4"/>
    <w:basedOn w:val="a"/>
    <w:qFormat/>
    <w:rsid w:val="00AC1E5C"/>
    <w:pPr>
      <w:ind w:firstLineChars="200" w:firstLine="420"/>
    </w:pPr>
  </w:style>
  <w:style w:type="paragraph" w:customStyle="1" w:styleId="5">
    <w:name w:val="列出段落5"/>
    <w:basedOn w:val="a"/>
    <w:qFormat/>
    <w:rsid w:val="00AC1E5C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AC1E5C"/>
    <w:pPr>
      <w:ind w:firstLineChars="200" w:firstLine="420"/>
    </w:pPr>
    <w:rPr>
      <w:rFonts w:ascii="Calibri" w:hAnsi="Calibri"/>
      <w:szCs w:val="22"/>
    </w:rPr>
  </w:style>
  <w:style w:type="paragraph" w:customStyle="1" w:styleId="12">
    <w:name w:val="修订1"/>
    <w:qFormat/>
    <w:rsid w:val="00AC1E5C"/>
    <w:rPr>
      <w:kern w:val="2"/>
      <w:sz w:val="21"/>
      <w:szCs w:val="24"/>
    </w:rPr>
  </w:style>
  <w:style w:type="paragraph" w:customStyle="1" w:styleId="13">
    <w:name w:val="普通(网站)1"/>
    <w:basedOn w:val="a"/>
    <w:qFormat/>
    <w:rsid w:val="00AC1E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列出段落6"/>
    <w:basedOn w:val="a"/>
    <w:uiPriority w:val="34"/>
    <w:qFormat/>
    <w:rsid w:val="00AC1E5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AC1E5C"/>
    <w:rPr>
      <w:rFonts w:ascii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99"/>
    <w:rsid w:val="008B6A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8E4B89-8D81-445B-911E-A7D12482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112</Words>
  <Characters>644</Characters>
  <Application>Microsoft Office Word</Application>
  <DocSecurity>0</DocSecurity>
  <Lines>5</Lines>
  <Paragraphs>1</Paragraphs>
  <ScaleCrop>false</ScaleCrop>
  <Company>CHINA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第五届中国期货分析师大会简介</dc:title>
  <dc:creator>d</dc:creator>
  <cp:lastModifiedBy>孙湛林</cp:lastModifiedBy>
  <cp:revision>7</cp:revision>
  <cp:lastPrinted>2018-03-23T07:45:00Z</cp:lastPrinted>
  <dcterms:created xsi:type="dcterms:W3CDTF">2018-03-23T07:28:00Z</dcterms:created>
  <dcterms:modified xsi:type="dcterms:W3CDTF">2018-04-02T02:51:00Z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